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45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64945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НИРС</w:t>
      </w:r>
    </w:p>
    <w:p w:rsidR="00E64945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  <w:r w:rsidRPr="00A036CC">
        <w:rPr>
          <w:rFonts w:ascii="Times New Roman" w:hAnsi="Times New Roman"/>
          <w:b/>
          <w:sz w:val="28"/>
          <w:szCs w:val="28"/>
        </w:rPr>
        <w:t>УТВЕРЖДАЮ</w:t>
      </w:r>
    </w:p>
    <w:p w:rsidR="00A65BEE" w:rsidRPr="00A036CC" w:rsidRDefault="00A65BEE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</w:p>
    <w:p w:rsidR="00E64945" w:rsidRDefault="00E64945" w:rsidP="00E64945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503DE">
        <w:rPr>
          <w:rFonts w:ascii="Times New Roman" w:hAnsi="Times New Roman"/>
          <w:sz w:val="28"/>
          <w:szCs w:val="28"/>
        </w:rPr>
        <w:t xml:space="preserve">предпринимательского и </w:t>
      </w:r>
      <w:proofErr w:type="spellStart"/>
      <w:r w:rsidR="00D503DE">
        <w:rPr>
          <w:rFonts w:ascii="Times New Roman" w:hAnsi="Times New Roman"/>
          <w:sz w:val="28"/>
          <w:szCs w:val="28"/>
        </w:rPr>
        <w:t>природоресурсного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</w:t>
      </w:r>
    </w:p>
    <w:p w:rsidR="00A65BEE" w:rsidRPr="00A036CC" w:rsidRDefault="00A65BEE" w:rsidP="00E64945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д.ю.н</w:t>
      </w:r>
      <w:proofErr w:type="spellEnd"/>
      <w:r>
        <w:rPr>
          <w:rFonts w:ascii="Times New Roman" w:hAnsi="Times New Roman"/>
          <w:sz w:val="28"/>
          <w:szCs w:val="28"/>
        </w:rPr>
        <w:t>, доцент Ефимцева Т.В.</w:t>
      </w:r>
    </w:p>
    <w:p w:rsidR="00E64945" w:rsidRPr="00A036CC" w:rsidRDefault="00A65BEE" w:rsidP="00E64945">
      <w:pPr>
        <w:tabs>
          <w:tab w:val="left" w:pos="2400"/>
          <w:tab w:val="left" w:pos="3150"/>
        </w:tabs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E64945" w:rsidRPr="00A65BEE" w:rsidRDefault="00A65BEE" w:rsidP="00E64945">
      <w:pPr>
        <w:tabs>
          <w:tab w:val="left" w:pos="6615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65BEE">
        <w:rPr>
          <w:rFonts w:ascii="Times New Roman" w:hAnsi="Times New Roman"/>
          <w:sz w:val="28"/>
          <w:szCs w:val="28"/>
        </w:rPr>
        <w:t xml:space="preserve">«08» сентября </w:t>
      </w:r>
      <w:r w:rsidR="00D503DE" w:rsidRPr="00A65BEE">
        <w:rPr>
          <w:rFonts w:ascii="Times New Roman" w:hAnsi="Times New Roman"/>
          <w:sz w:val="28"/>
          <w:szCs w:val="28"/>
        </w:rPr>
        <w:t>202</w:t>
      </w:r>
      <w:r w:rsidR="008C1A70">
        <w:rPr>
          <w:rFonts w:ascii="Times New Roman" w:hAnsi="Times New Roman"/>
          <w:sz w:val="28"/>
          <w:szCs w:val="28"/>
        </w:rPr>
        <w:t>2</w:t>
      </w:r>
      <w:r w:rsidR="004813CB" w:rsidRPr="00A65BEE">
        <w:rPr>
          <w:rFonts w:ascii="Times New Roman" w:hAnsi="Times New Roman"/>
          <w:sz w:val="28"/>
          <w:szCs w:val="28"/>
        </w:rPr>
        <w:t> </w:t>
      </w:r>
      <w:r w:rsidR="00E64945" w:rsidRPr="00A65BEE">
        <w:rPr>
          <w:rFonts w:ascii="Times New Roman" w:hAnsi="Times New Roman"/>
          <w:sz w:val="28"/>
          <w:szCs w:val="28"/>
        </w:rPr>
        <w:t>г.</w:t>
      </w:r>
    </w:p>
    <w:p w:rsidR="00C26FCC" w:rsidRPr="00A65BEE" w:rsidRDefault="00C26FCC" w:rsidP="00E64945">
      <w:pPr>
        <w:tabs>
          <w:tab w:val="left" w:pos="6615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A65BEE" w:rsidRDefault="00A65BEE" w:rsidP="00A65BEE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E64945" w:rsidRPr="00A65BEE">
        <w:rPr>
          <w:rFonts w:ascii="Times New Roman" w:hAnsi="Times New Roman"/>
          <w:b/>
          <w:sz w:val="24"/>
          <w:szCs w:val="24"/>
        </w:rPr>
        <w:t xml:space="preserve">работы научного кружка </w:t>
      </w:r>
    </w:p>
    <w:p w:rsidR="00D503DE" w:rsidRPr="00A65BEE" w:rsidRDefault="00C90271" w:rsidP="00A65BEE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BEE">
        <w:rPr>
          <w:rFonts w:ascii="Times New Roman" w:hAnsi="Times New Roman"/>
          <w:b/>
          <w:sz w:val="24"/>
          <w:szCs w:val="24"/>
        </w:rPr>
        <w:t xml:space="preserve">по </w:t>
      </w:r>
      <w:r w:rsidR="00D503DE" w:rsidRPr="00A65BEE">
        <w:rPr>
          <w:rFonts w:ascii="Times New Roman" w:hAnsi="Times New Roman"/>
          <w:b/>
          <w:sz w:val="24"/>
          <w:szCs w:val="24"/>
        </w:rPr>
        <w:t>предпринимательскому</w:t>
      </w:r>
      <w:r w:rsidRPr="00A65BEE">
        <w:rPr>
          <w:rFonts w:ascii="Times New Roman" w:hAnsi="Times New Roman"/>
          <w:b/>
          <w:sz w:val="24"/>
          <w:szCs w:val="24"/>
        </w:rPr>
        <w:t xml:space="preserve"> праву</w:t>
      </w:r>
      <w:r w:rsidR="00D503DE" w:rsidRPr="00A65BEE">
        <w:rPr>
          <w:rFonts w:ascii="Times New Roman" w:hAnsi="Times New Roman"/>
          <w:b/>
          <w:sz w:val="24"/>
          <w:szCs w:val="24"/>
        </w:rPr>
        <w:t xml:space="preserve"> «Молодой инвестор»</w:t>
      </w:r>
    </w:p>
    <w:p w:rsidR="00520C78" w:rsidRDefault="00C90271" w:rsidP="00C26FCC">
      <w:pPr>
        <w:tabs>
          <w:tab w:val="left" w:pos="2400"/>
          <w:tab w:val="left" w:pos="3150"/>
        </w:tabs>
        <w:jc w:val="center"/>
        <w:rPr>
          <w:rFonts w:ascii="Times New Roman" w:hAnsi="Times New Roman"/>
          <w:b/>
          <w:sz w:val="24"/>
          <w:szCs w:val="24"/>
        </w:rPr>
      </w:pPr>
      <w:r w:rsidRPr="00A65BEE">
        <w:rPr>
          <w:rFonts w:ascii="Times New Roman" w:hAnsi="Times New Roman"/>
          <w:b/>
          <w:sz w:val="24"/>
          <w:szCs w:val="24"/>
        </w:rPr>
        <w:t xml:space="preserve"> </w:t>
      </w:r>
      <w:r w:rsidR="00E64945" w:rsidRPr="00A65BEE">
        <w:rPr>
          <w:rFonts w:ascii="Times New Roman" w:hAnsi="Times New Roman"/>
          <w:b/>
          <w:sz w:val="24"/>
          <w:szCs w:val="24"/>
        </w:rPr>
        <w:t>на 20</w:t>
      </w:r>
      <w:r w:rsidR="00D503DE" w:rsidRPr="00A65BEE">
        <w:rPr>
          <w:rFonts w:ascii="Times New Roman" w:hAnsi="Times New Roman"/>
          <w:b/>
          <w:sz w:val="24"/>
          <w:szCs w:val="24"/>
        </w:rPr>
        <w:t>2</w:t>
      </w:r>
      <w:r w:rsidR="008C1A70">
        <w:rPr>
          <w:rFonts w:ascii="Times New Roman" w:hAnsi="Times New Roman"/>
          <w:b/>
          <w:sz w:val="24"/>
          <w:szCs w:val="24"/>
        </w:rPr>
        <w:t>2</w:t>
      </w:r>
      <w:r w:rsidR="00E64945" w:rsidRPr="00A65BEE">
        <w:rPr>
          <w:rFonts w:ascii="Times New Roman" w:hAnsi="Times New Roman"/>
          <w:b/>
          <w:sz w:val="24"/>
          <w:szCs w:val="24"/>
        </w:rPr>
        <w:t xml:space="preserve"> – </w:t>
      </w:r>
      <w:r w:rsidR="00614362" w:rsidRPr="00A65BEE">
        <w:rPr>
          <w:rFonts w:ascii="Times New Roman" w:hAnsi="Times New Roman"/>
          <w:b/>
          <w:sz w:val="24"/>
          <w:szCs w:val="24"/>
        </w:rPr>
        <w:t>202</w:t>
      </w:r>
      <w:r w:rsidR="008C1A70">
        <w:rPr>
          <w:rFonts w:ascii="Times New Roman" w:hAnsi="Times New Roman"/>
          <w:b/>
          <w:sz w:val="24"/>
          <w:szCs w:val="24"/>
        </w:rPr>
        <w:t>3</w:t>
      </w:r>
      <w:r w:rsidR="00E64945" w:rsidRPr="00A65BE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65BEE" w:rsidRDefault="00A65BEE" w:rsidP="00A65BEE">
      <w:pPr>
        <w:tabs>
          <w:tab w:val="left" w:pos="2400"/>
          <w:tab w:val="left" w:pos="31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Руководитель: Захарова А.Э.</w:t>
      </w:r>
    </w:p>
    <w:p w:rsidR="00E418F8" w:rsidRDefault="00E418F8" w:rsidP="00A65BEE">
      <w:pPr>
        <w:tabs>
          <w:tab w:val="left" w:pos="2400"/>
          <w:tab w:val="left" w:pos="31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"/>
        <w:gridCol w:w="3616"/>
        <w:gridCol w:w="2499"/>
        <w:gridCol w:w="1877"/>
        <w:gridCol w:w="1598"/>
      </w:tblGrid>
      <w:tr w:rsidR="00E64945" w:rsidRPr="00C26FCC" w:rsidTr="00A65BEE">
        <w:tc>
          <w:tcPr>
            <w:tcW w:w="497" w:type="dxa"/>
          </w:tcPr>
          <w:p w:rsidR="00E64945" w:rsidRPr="00C26FCC" w:rsidRDefault="00E64945" w:rsidP="00711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60" w:type="dxa"/>
          </w:tcPr>
          <w:p w:rsidR="00E64945" w:rsidRPr="00C26FCC" w:rsidRDefault="00E64945" w:rsidP="00711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579" w:type="dxa"/>
          </w:tcPr>
          <w:p w:rsidR="00E64945" w:rsidRPr="00C26FCC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Докладчик</w:t>
            </w:r>
          </w:p>
        </w:tc>
        <w:tc>
          <w:tcPr>
            <w:tcW w:w="1878" w:type="dxa"/>
          </w:tcPr>
          <w:p w:rsidR="00E64945" w:rsidRPr="00C26FCC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598" w:type="dxa"/>
          </w:tcPr>
          <w:p w:rsidR="00E64945" w:rsidRPr="00C26FCC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</w:tr>
      <w:tr w:rsidR="00E64945" w:rsidRPr="00C26FCC" w:rsidTr="00A65BEE">
        <w:tc>
          <w:tcPr>
            <w:tcW w:w="497" w:type="dxa"/>
          </w:tcPr>
          <w:p w:rsidR="00E64945" w:rsidRPr="00C26FCC" w:rsidRDefault="00E64945" w:rsidP="0071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60" w:type="dxa"/>
          </w:tcPr>
          <w:p w:rsidR="007C7FC7" w:rsidRDefault="007C7FC7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регулирование рынка ценных бумаг: пути и средства.</w:t>
            </w:r>
          </w:p>
          <w:p w:rsidR="00E64945" w:rsidRPr="00C26FCC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</w:tcPr>
          <w:p w:rsidR="00E64945" w:rsidRPr="00C26FCC" w:rsidRDefault="007C7FC7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</w:t>
            </w:r>
            <w:r w:rsidR="00D503DE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503DE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гр.</w:t>
            </w:r>
            <w:r w:rsid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курс</w:t>
            </w:r>
          </w:p>
        </w:tc>
        <w:tc>
          <w:tcPr>
            <w:tcW w:w="1878" w:type="dxa"/>
          </w:tcPr>
          <w:p w:rsidR="00E64945" w:rsidRPr="00C26FCC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Захарова А.Э.</w:t>
            </w:r>
            <w:r w:rsidR="00E64945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64945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="00E64945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</w:t>
            </w:r>
            <w:r w:rsidR="00A57BD3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</w:t>
            </w:r>
          </w:p>
        </w:tc>
        <w:tc>
          <w:tcPr>
            <w:tcW w:w="1598" w:type="dxa"/>
          </w:tcPr>
          <w:p w:rsidR="00E64945" w:rsidRPr="00C26FCC" w:rsidRDefault="004C4CD7" w:rsidP="00D5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</w:t>
            </w:r>
            <w:r w:rsidR="00D503DE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C1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64945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E64945" w:rsidRPr="00C26FCC" w:rsidTr="00A65BEE">
        <w:tc>
          <w:tcPr>
            <w:tcW w:w="497" w:type="dxa"/>
          </w:tcPr>
          <w:p w:rsidR="00E64945" w:rsidRPr="00C26FCC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3760" w:type="dxa"/>
          </w:tcPr>
          <w:p w:rsidR="00E64945" w:rsidRPr="00C26FCC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Личные финансы. Стратегия инвестирования.</w:t>
            </w:r>
          </w:p>
        </w:tc>
        <w:tc>
          <w:tcPr>
            <w:tcW w:w="2579" w:type="dxa"/>
          </w:tcPr>
          <w:p w:rsidR="00E64945" w:rsidRPr="00C26FCC" w:rsidRDefault="007C7FC7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Маяковская Ю. 41</w:t>
            </w:r>
            <w:r w:rsidR="00D503DE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гр.</w:t>
            </w:r>
            <w:r w:rsid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курс</w:t>
            </w:r>
          </w:p>
        </w:tc>
        <w:tc>
          <w:tcPr>
            <w:tcW w:w="1878" w:type="dxa"/>
          </w:tcPr>
          <w:p w:rsidR="00E64945" w:rsidRPr="00C26FCC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А.Э. </w:t>
            </w:r>
            <w:proofErr w:type="spellStart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доц.</w:t>
            </w:r>
          </w:p>
        </w:tc>
        <w:tc>
          <w:tcPr>
            <w:tcW w:w="1598" w:type="dxa"/>
          </w:tcPr>
          <w:p w:rsidR="00E64945" w:rsidRPr="00C26FCC" w:rsidRDefault="00EA0748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  <w:r w:rsidR="008C1A70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C1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C1A70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="00D503DE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64945" w:rsidRPr="00C26FCC" w:rsidTr="00A65BEE">
        <w:tc>
          <w:tcPr>
            <w:tcW w:w="497" w:type="dxa"/>
          </w:tcPr>
          <w:p w:rsidR="00E64945" w:rsidRPr="00C26FCC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60" w:type="dxa"/>
          </w:tcPr>
          <w:p w:rsidR="00E64945" w:rsidRPr="00C26FCC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Мировой фондовый рынок и инвестиционная география.</w:t>
            </w:r>
          </w:p>
        </w:tc>
        <w:tc>
          <w:tcPr>
            <w:tcW w:w="2579" w:type="dxa"/>
          </w:tcPr>
          <w:p w:rsidR="00A77328" w:rsidRPr="00C26FCC" w:rsidRDefault="007C7FC7" w:rsidP="00481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</w:t>
            </w:r>
            <w:r w:rsidR="00D503DE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503DE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гр.</w:t>
            </w:r>
            <w:r w:rsid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курс</w:t>
            </w:r>
          </w:p>
        </w:tc>
        <w:tc>
          <w:tcPr>
            <w:tcW w:w="1878" w:type="dxa"/>
          </w:tcPr>
          <w:p w:rsidR="00E64945" w:rsidRPr="00C26FCC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А.Э. </w:t>
            </w:r>
            <w:proofErr w:type="spellStart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доц.</w:t>
            </w:r>
          </w:p>
        </w:tc>
        <w:tc>
          <w:tcPr>
            <w:tcW w:w="1598" w:type="dxa"/>
          </w:tcPr>
          <w:p w:rsidR="008F00FC" w:rsidRPr="00C26FCC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  <w:p w:rsidR="00E64945" w:rsidRPr="00C26FCC" w:rsidRDefault="008C1A70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C26FCC" w:rsidRPr="00C26FCC" w:rsidTr="00A65BEE">
        <w:tc>
          <w:tcPr>
            <w:tcW w:w="497" w:type="dxa"/>
          </w:tcPr>
          <w:p w:rsidR="00C26FCC" w:rsidRPr="00C26FCC" w:rsidRDefault="00C26FCC" w:rsidP="00D93F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60" w:type="dxa"/>
          </w:tcPr>
          <w:p w:rsidR="00C26FCC" w:rsidRPr="00C26FCC" w:rsidRDefault="00C26FCC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Правовое регулирование иностранных инвестиций.</w:t>
            </w:r>
          </w:p>
        </w:tc>
        <w:tc>
          <w:tcPr>
            <w:tcW w:w="2579" w:type="dxa"/>
          </w:tcPr>
          <w:p w:rsidR="00C26FCC" w:rsidRPr="00C26FCC" w:rsidRDefault="007C7FC7" w:rsidP="00F67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Айдаргужина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42</w:t>
            </w:r>
            <w:r w:rsidR="00C26FCC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гр.</w:t>
            </w:r>
            <w:r w:rsid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курс</w:t>
            </w:r>
          </w:p>
        </w:tc>
        <w:tc>
          <w:tcPr>
            <w:tcW w:w="1878" w:type="dxa"/>
          </w:tcPr>
          <w:p w:rsidR="00C26FCC" w:rsidRPr="00C26FCC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А.Э. </w:t>
            </w:r>
            <w:proofErr w:type="spellStart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доц.</w:t>
            </w:r>
          </w:p>
        </w:tc>
        <w:tc>
          <w:tcPr>
            <w:tcW w:w="1598" w:type="dxa"/>
          </w:tcPr>
          <w:p w:rsidR="00C26FCC" w:rsidRPr="00C26FCC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  <w:r w:rsidR="008C1A70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C1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C1A70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C26FCC" w:rsidRPr="00C26FCC" w:rsidTr="00A65BEE">
        <w:tc>
          <w:tcPr>
            <w:tcW w:w="497" w:type="dxa"/>
          </w:tcPr>
          <w:p w:rsidR="00C26FCC" w:rsidRPr="00C26FCC" w:rsidRDefault="00C26FCC" w:rsidP="005665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60" w:type="dxa"/>
          </w:tcPr>
          <w:p w:rsidR="00C26FCC" w:rsidRPr="00C26FCC" w:rsidRDefault="00C26FCC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успешного инвестирования.</w:t>
            </w:r>
            <w:r w:rsidR="007C7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Инвестиционная безопасность.</w:t>
            </w:r>
          </w:p>
        </w:tc>
        <w:tc>
          <w:tcPr>
            <w:tcW w:w="2579" w:type="dxa"/>
          </w:tcPr>
          <w:p w:rsidR="00C26FCC" w:rsidRPr="00C26FCC" w:rsidRDefault="007C7FC7" w:rsidP="0040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Панченко И.</w:t>
            </w:r>
            <w:r w:rsidR="00C26FCC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42 гр</w:t>
            </w:r>
            <w:r w:rsid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курс</w:t>
            </w:r>
          </w:p>
        </w:tc>
        <w:tc>
          <w:tcPr>
            <w:tcW w:w="1878" w:type="dxa"/>
          </w:tcPr>
          <w:p w:rsidR="00C26FCC" w:rsidRPr="00C26FCC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А.Э. </w:t>
            </w:r>
            <w:proofErr w:type="spellStart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доц.</w:t>
            </w:r>
          </w:p>
        </w:tc>
        <w:tc>
          <w:tcPr>
            <w:tcW w:w="1598" w:type="dxa"/>
          </w:tcPr>
          <w:p w:rsidR="00C26FCC" w:rsidRPr="00C26FCC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  <w:p w:rsidR="00C26FCC" w:rsidRPr="00C26FCC" w:rsidRDefault="008C1A70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C26FCC" w:rsidRPr="00C26FCC" w:rsidTr="00A65BEE">
        <w:tc>
          <w:tcPr>
            <w:tcW w:w="497" w:type="dxa"/>
          </w:tcPr>
          <w:p w:rsidR="00C26FCC" w:rsidRPr="00C26FCC" w:rsidRDefault="00C26FCC" w:rsidP="005665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60" w:type="dxa"/>
          </w:tcPr>
          <w:p w:rsidR="00C26FCC" w:rsidRPr="00C26FCC" w:rsidRDefault="007C7FC7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Ценные бумаги. Портфельное инвестирование.</w:t>
            </w:r>
          </w:p>
        </w:tc>
        <w:tc>
          <w:tcPr>
            <w:tcW w:w="2579" w:type="dxa"/>
          </w:tcPr>
          <w:p w:rsidR="00C26FCC" w:rsidRPr="00C26FCC" w:rsidRDefault="007C7FC7" w:rsidP="0040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Солдатова К</w:t>
            </w:r>
            <w:r w:rsidR="00C26FCC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42 гр.</w:t>
            </w:r>
            <w:r w:rsid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курс</w:t>
            </w:r>
          </w:p>
        </w:tc>
        <w:tc>
          <w:tcPr>
            <w:tcW w:w="1878" w:type="dxa"/>
          </w:tcPr>
          <w:p w:rsidR="00C26FCC" w:rsidRPr="00C26FCC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А.Э. </w:t>
            </w:r>
            <w:proofErr w:type="spellStart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доц.</w:t>
            </w:r>
          </w:p>
        </w:tc>
        <w:tc>
          <w:tcPr>
            <w:tcW w:w="1598" w:type="dxa"/>
          </w:tcPr>
          <w:p w:rsidR="00C26FCC" w:rsidRPr="00C26FCC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  <w:r w:rsidR="008C1A70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C1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C1A70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C26FCC" w:rsidRPr="00C26FCC" w:rsidTr="00A65BEE">
        <w:tc>
          <w:tcPr>
            <w:tcW w:w="497" w:type="dxa"/>
          </w:tcPr>
          <w:p w:rsidR="00C26FCC" w:rsidRPr="00C26FCC" w:rsidRDefault="00C26FCC" w:rsidP="005665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60" w:type="dxa"/>
          </w:tcPr>
          <w:p w:rsidR="00C26FCC" w:rsidRPr="00C26FCC" w:rsidRDefault="00C26FCC" w:rsidP="00D503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Законодательство об инвестировании: налоги и льготы.</w:t>
            </w:r>
          </w:p>
        </w:tc>
        <w:tc>
          <w:tcPr>
            <w:tcW w:w="2579" w:type="dxa"/>
          </w:tcPr>
          <w:p w:rsidR="00C26FCC" w:rsidRPr="00C26FCC" w:rsidRDefault="007C7FC7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Глинкова К.</w:t>
            </w:r>
            <w:r w:rsidR="00C26FCC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26FCC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гр.</w:t>
            </w:r>
            <w:r w:rsid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курс</w:t>
            </w:r>
          </w:p>
        </w:tc>
        <w:tc>
          <w:tcPr>
            <w:tcW w:w="1878" w:type="dxa"/>
          </w:tcPr>
          <w:p w:rsidR="00C26FCC" w:rsidRPr="00C26FCC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А.Э. </w:t>
            </w:r>
            <w:proofErr w:type="spellStart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доц.</w:t>
            </w:r>
          </w:p>
        </w:tc>
        <w:tc>
          <w:tcPr>
            <w:tcW w:w="1598" w:type="dxa"/>
          </w:tcPr>
          <w:p w:rsidR="00C26FCC" w:rsidRPr="00C26FCC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  <w:p w:rsidR="00C26FCC" w:rsidRPr="00C26FCC" w:rsidRDefault="008C1A70" w:rsidP="00EA0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C26FCC" w:rsidRPr="00C26FCC" w:rsidTr="00A65BEE">
        <w:trPr>
          <w:trHeight w:val="841"/>
        </w:trPr>
        <w:tc>
          <w:tcPr>
            <w:tcW w:w="497" w:type="dxa"/>
          </w:tcPr>
          <w:p w:rsidR="00C26FCC" w:rsidRPr="00C26FCC" w:rsidRDefault="00C26FCC" w:rsidP="005665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60" w:type="dxa"/>
          </w:tcPr>
          <w:p w:rsidR="00C26FCC" w:rsidRPr="00C26FCC" w:rsidRDefault="00C26FCC" w:rsidP="00D503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Фундаментальный анализ акций. Технический анализ акций.</w:t>
            </w:r>
          </w:p>
        </w:tc>
        <w:tc>
          <w:tcPr>
            <w:tcW w:w="2579" w:type="dxa"/>
          </w:tcPr>
          <w:p w:rsidR="00C26FCC" w:rsidRPr="00C26FCC" w:rsidRDefault="007C7FC7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Кручинина С.</w:t>
            </w:r>
            <w:r w:rsidR="00C26FCC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26FCC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гр.</w:t>
            </w:r>
            <w:r w:rsid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курс</w:t>
            </w:r>
          </w:p>
        </w:tc>
        <w:tc>
          <w:tcPr>
            <w:tcW w:w="1878" w:type="dxa"/>
          </w:tcPr>
          <w:p w:rsidR="00C26FCC" w:rsidRPr="00C26FCC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А.Э. </w:t>
            </w:r>
            <w:proofErr w:type="spellStart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доц.</w:t>
            </w:r>
          </w:p>
        </w:tc>
        <w:tc>
          <w:tcPr>
            <w:tcW w:w="1598" w:type="dxa"/>
          </w:tcPr>
          <w:p w:rsidR="00C26FCC" w:rsidRPr="00C26FCC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  <w:p w:rsidR="00C26FCC" w:rsidRPr="00C26FCC" w:rsidRDefault="008C1A70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C26FCC" w:rsidRPr="00C26FCC" w:rsidTr="00A65BEE">
        <w:tc>
          <w:tcPr>
            <w:tcW w:w="497" w:type="dxa"/>
          </w:tcPr>
          <w:p w:rsidR="00C26FCC" w:rsidRPr="00C26FCC" w:rsidRDefault="00C26FCC" w:rsidP="00D93F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3760" w:type="dxa"/>
          </w:tcPr>
          <w:p w:rsidR="00C26FCC" w:rsidRPr="00C26FCC" w:rsidRDefault="00C26FCC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инвестиционный счет.</w:t>
            </w:r>
          </w:p>
        </w:tc>
        <w:tc>
          <w:tcPr>
            <w:tcW w:w="2579" w:type="dxa"/>
          </w:tcPr>
          <w:p w:rsidR="00C26FCC" w:rsidRPr="00C26FCC" w:rsidRDefault="007C7FC7" w:rsidP="00C26F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Павлова А. 42гр. 4</w:t>
            </w:r>
            <w:r w:rsid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</w:t>
            </w:r>
          </w:p>
        </w:tc>
        <w:tc>
          <w:tcPr>
            <w:tcW w:w="1878" w:type="dxa"/>
          </w:tcPr>
          <w:p w:rsidR="00C26FCC" w:rsidRPr="00C26FCC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А.Э. </w:t>
            </w:r>
            <w:proofErr w:type="spellStart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доц.</w:t>
            </w:r>
          </w:p>
        </w:tc>
        <w:tc>
          <w:tcPr>
            <w:tcW w:w="1598" w:type="dxa"/>
          </w:tcPr>
          <w:p w:rsidR="00C26FCC" w:rsidRPr="00C26FCC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  <w:p w:rsidR="00C26FCC" w:rsidRPr="00C26FCC" w:rsidRDefault="008C1A70" w:rsidP="00EA0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г..</w:t>
            </w:r>
          </w:p>
        </w:tc>
      </w:tr>
      <w:tr w:rsidR="00C26FCC" w:rsidRPr="00C26FCC" w:rsidTr="00A65BEE">
        <w:tc>
          <w:tcPr>
            <w:tcW w:w="497" w:type="dxa"/>
          </w:tcPr>
          <w:p w:rsidR="00C26FCC" w:rsidRPr="00C26FCC" w:rsidRDefault="00C26FCC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760" w:type="dxa"/>
          </w:tcPr>
          <w:p w:rsidR="00C26FCC" w:rsidRPr="00C26FCC" w:rsidRDefault="00C26FCC" w:rsidP="00C422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Страхование инвестиционной деятельности.</w:t>
            </w:r>
          </w:p>
        </w:tc>
        <w:tc>
          <w:tcPr>
            <w:tcW w:w="2579" w:type="dxa"/>
          </w:tcPr>
          <w:p w:rsidR="00C26FCC" w:rsidRPr="00C26FCC" w:rsidRDefault="007C7FC7" w:rsidP="00C26F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Дусь Н. 42</w:t>
            </w:r>
            <w:r w:rsidR="00C26FCC"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гр.</w:t>
            </w:r>
            <w:r w:rsid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</w:t>
            </w:r>
          </w:p>
        </w:tc>
        <w:tc>
          <w:tcPr>
            <w:tcW w:w="1878" w:type="dxa"/>
          </w:tcPr>
          <w:p w:rsidR="00C26FCC" w:rsidRPr="00C26FCC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Захарова А.Э. </w:t>
            </w:r>
            <w:proofErr w:type="spellStart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к.ю.н</w:t>
            </w:r>
            <w:proofErr w:type="spellEnd"/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доц.</w:t>
            </w:r>
          </w:p>
        </w:tc>
        <w:tc>
          <w:tcPr>
            <w:tcW w:w="1598" w:type="dxa"/>
          </w:tcPr>
          <w:p w:rsidR="00C26FCC" w:rsidRPr="00C26FCC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  <w:p w:rsidR="00C26FCC" w:rsidRPr="00C26FCC" w:rsidRDefault="008C1A70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2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г..</w:t>
            </w:r>
          </w:p>
        </w:tc>
      </w:tr>
    </w:tbl>
    <w:p w:rsidR="00C26FCC" w:rsidRDefault="00C26FCC" w:rsidP="007E5870">
      <w:pPr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C26FCC" w:rsidRPr="003B36CF" w:rsidRDefault="00C26FCC" w:rsidP="007E5870">
      <w:pPr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3B36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26FCC" w:rsidRDefault="00C26FCC" w:rsidP="007E5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6C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НИРС</w:t>
      </w:r>
    </w:p>
    <w:p w:rsidR="00C26FCC" w:rsidRDefault="00C26FCC" w:rsidP="007E5870">
      <w:pPr>
        <w:tabs>
          <w:tab w:val="left" w:pos="2400"/>
          <w:tab w:val="left" w:pos="3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FCC" w:rsidRDefault="00C26FCC" w:rsidP="00C26FCC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9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членов</w:t>
      </w:r>
      <w:r w:rsidR="007E5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690">
        <w:rPr>
          <w:rFonts w:ascii="Times New Roman" w:hAnsi="Times New Roman" w:cs="Times New Roman"/>
          <w:b/>
          <w:sz w:val="24"/>
          <w:szCs w:val="24"/>
        </w:rPr>
        <w:t xml:space="preserve">научного кружка </w:t>
      </w:r>
      <w:r w:rsidRPr="0000316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Молодой инвестор</w:t>
      </w:r>
      <w:r w:rsidRPr="00003163">
        <w:rPr>
          <w:rFonts w:ascii="Times New Roman" w:hAnsi="Times New Roman" w:cs="Times New Roman"/>
          <w:b/>
          <w:sz w:val="24"/>
          <w:szCs w:val="24"/>
        </w:rPr>
        <w:t>»</w:t>
      </w:r>
    </w:p>
    <w:p w:rsidR="007E5870" w:rsidRDefault="007E5870" w:rsidP="00C26FCC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421" w:tblpY="1"/>
        <w:tblOverlap w:val="never"/>
        <w:tblW w:w="4718" w:type="pct"/>
        <w:tblLook w:val="04A0" w:firstRow="1" w:lastRow="0" w:firstColumn="1" w:lastColumn="0" w:noHBand="0" w:noVBand="1"/>
      </w:tblPr>
      <w:tblGrid>
        <w:gridCol w:w="4649"/>
        <w:gridCol w:w="5238"/>
      </w:tblGrid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Pr="00FD4726" w:rsidRDefault="007E5870" w:rsidP="00722FDA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Айдаргужина</w:t>
            </w:r>
            <w:proofErr w:type="spellEnd"/>
            <w:r>
              <w:t xml:space="preserve"> А.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Pr="00FD4726" w:rsidRDefault="00722FDA" w:rsidP="00722FDA">
            <w:pPr>
              <w:pStyle w:val="a5"/>
              <w:numPr>
                <w:ilvl w:val="0"/>
                <w:numId w:val="1"/>
              </w:numPr>
            </w:pPr>
            <w:r>
              <w:t>Со</w:t>
            </w:r>
            <w:bookmarkStart w:id="0" w:name="_GoBack"/>
            <w:bookmarkEnd w:id="0"/>
            <w:r w:rsidR="007E5870">
              <w:t>лдатова К.</w:t>
            </w:r>
            <w:r w:rsidR="007E5870" w:rsidRPr="00FD4726">
              <w:t xml:space="preserve"> 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Pr="00FD4726" w:rsidRDefault="007E5870" w:rsidP="00722FDA">
            <w:pPr>
              <w:pStyle w:val="a5"/>
              <w:numPr>
                <w:ilvl w:val="0"/>
                <w:numId w:val="1"/>
              </w:numPr>
            </w:pPr>
            <w:r>
              <w:t>Лебедева Н.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Pr="00FD4726" w:rsidRDefault="007E5870" w:rsidP="00722FDA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Тельгина</w:t>
            </w:r>
            <w:proofErr w:type="spellEnd"/>
            <w:r>
              <w:t xml:space="preserve"> В.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Pr="00FD4726" w:rsidRDefault="007E5870" w:rsidP="00722FDA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Карханина</w:t>
            </w:r>
            <w:proofErr w:type="spellEnd"/>
            <w:r>
              <w:t xml:space="preserve"> Ж.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Pr="00FD4726" w:rsidRDefault="007E5870" w:rsidP="00722FDA">
            <w:pPr>
              <w:pStyle w:val="a5"/>
              <w:numPr>
                <w:ilvl w:val="0"/>
                <w:numId w:val="1"/>
              </w:numPr>
            </w:pPr>
            <w:r>
              <w:t>Глинкова К.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Pr="00FD4726" w:rsidRDefault="007E5870" w:rsidP="00722FDA">
            <w:pPr>
              <w:pStyle w:val="a5"/>
              <w:numPr>
                <w:ilvl w:val="0"/>
                <w:numId w:val="1"/>
              </w:numPr>
            </w:pPr>
            <w:r>
              <w:t>Панченко И.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Pr="00FD4726" w:rsidRDefault="007E5870" w:rsidP="00722FDA">
            <w:pPr>
              <w:pStyle w:val="a5"/>
              <w:numPr>
                <w:ilvl w:val="0"/>
                <w:numId w:val="1"/>
              </w:numPr>
            </w:pPr>
            <w:r>
              <w:t>Кручинина С.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Pr="00FD4726" w:rsidRDefault="007E5870" w:rsidP="00722FDA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Картыменов</w:t>
            </w:r>
            <w:proofErr w:type="spellEnd"/>
            <w:r>
              <w:t xml:space="preserve"> Ж.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Pr="00FD4726" w:rsidRDefault="007E5870" w:rsidP="00722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К.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Pr="00FD4726" w:rsidRDefault="007E5870" w:rsidP="00722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 Д.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Pr="00FD4726" w:rsidRDefault="007E5870" w:rsidP="00722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Дусь Н.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Pr="00FD4726" w:rsidRDefault="007E5870" w:rsidP="00722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З.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Pr="00FD4726" w:rsidRDefault="007E5870" w:rsidP="00722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Pr="00FD4726" w:rsidRDefault="007E5870" w:rsidP="00722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Невдахо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49" w:type="pct"/>
          </w:tcPr>
          <w:p w:rsidR="007E5870" w:rsidRDefault="007E5870" w:rsidP="0072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Default="007E5870" w:rsidP="00722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Приземный А.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Default="007E5870" w:rsidP="00722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Маяковская Ю.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Default="007E5870" w:rsidP="00722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 О.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Default="007E5870" w:rsidP="00722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В.</w:t>
            </w:r>
          </w:p>
        </w:tc>
        <w:tc>
          <w:tcPr>
            <w:tcW w:w="2649" w:type="pct"/>
          </w:tcPr>
          <w:p w:rsidR="007E5870" w:rsidRDefault="007E5870" w:rsidP="0072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Default="007E5870" w:rsidP="00722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В.</w:t>
            </w:r>
          </w:p>
        </w:tc>
        <w:tc>
          <w:tcPr>
            <w:tcW w:w="2649" w:type="pct"/>
          </w:tcPr>
          <w:p w:rsidR="007E5870" w:rsidRPr="005E7485" w:rsidRDefault="007E5870" w:rsidP="00722F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Default="007E5870" w:rsidP="00722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649" w:type="pct"/>
          </w:tcPr>
          <w:p w:rsidR="007E5870" w:rsidRDefault="007E5870" w:rsidP="0072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  <w:tr w:rsidR="00722FDA" w:rsidRPr="005E7485" w:rsidTr="00722FDA">
        <w:trPr>
          <w:trHeight w:val="454"/>
        </w:trPr>
        <w:tc>
          <w:tcPr>
            <w:tcW w:w="2351" w:type="pct"/>
          </w:tcPr>
          <w:p w:rsidR="007E5870" w:rsidRDefault="007E5870" w:rsidP="00722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49" w:type="pct"/>
          </w:tcPr>
          <w:p w:rsidR="007E5870" w:rsidRDefault="007E5870" w:rsidP="0072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</w:tbl>
    <w:p w:rsidR="007E5870" w:rsidRDefault="007E5870" w:rsidP="00C26FCC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5870" w:rsidSect="007114E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E54"/>
    <w:multiLevelType w:val="hybridMultilevel"/>
    <w:tmpl w:val="51580D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78"/>
    <w:rsid w:val="00050B19"/>
    <w:rsid w:val="000C5CEA"/>
    <w:rsid w:val="00152C02"/>
    <w:rsid w:val="001D768E"/>
    <w:rsid w:val="00251537"/>
    <w:rsid w:val="00262550"/>
    <w:rsid w:val="00267820"/>
    <w:rsid w:val="0028411D"/>
    <w:rsid w:val="002A2E08"/>
    <w:rsid w:val="002B6ACF"/>
    <w:rsid w:val="002D1EB8"/>
    <w:rsid w:val="003253F5"/>
    <w:rsid w:val="00366B1F"/>
    <w:rsid w:val="00461498"/>
    <w:rsid w:val="004813CB"/>
    <w:rsid w:val="004850E3"/>
    <w:rsid w:val="00496741"/>
    <w:rsid w:val="004A438A"/>
    <w:rsid w:val="004C4CD7"/>
    <w:rsid w:val="00520C78"/>
    <w:rsid w:val="005A6B84"/>
    <w:rsid w:val="005B1945"/>
    <w:rsid w:val="00614362"/>
    <w:rsid w:val="006673FB"/>
    <w:rsid w:val="00671584"/>
    <w:rsid w:val="006C2731"/>
    <w:rsid w:val="00700B8E"/>
    <w:rsid w:val="007114E2"/>
    <w:rsid w:val="00722FDA"/>
    <w:rsid w:val="00790FA5"/>
    <w:rsid w:val="007C7FC7"/>
    <w:rsid w:val="007D2D87"/>
    <w:rsid w:val="007E5869"/>
    <w:rsid w:val="007E5870"/>
    <w:rsid w:val="008B3E16"/>
    <w:rsid w:val="008C1A70"/>
    <w:rsid w:val="008E25FE"/>
    <w:rsid w:val="008F00FC"/>
    <w:rsid w:val="00920E9A"/>
    <w:rsid w:val="009B50FA"/>
    <w:rsid w:val="009E581E"/>
    <w:rsid w:val="009F0E45"/>
    <w:rsid w:val="00A14221"/>
    <w:rsid w:val="00A3375B"/>
    <w:rsid w:val="00A53B17"/>
    <w:rsid w:val="00A57BD3"/>
    <w:rsid w:val="00A65BEE"/>
    <w:rsid w:val="00A77328"/>
    <w:rsid w:val="00A84CB7"/>
    <w:rsid w:val="00B10F7C"/>
    <w:rsid w:val="00B54F76"/>
    <w:rsid w:val="00B718C8"/>
    <w:rsid w:val="00C138E6"/>
    <w:rsid w:val="00C209BF"/>
    <w:rsid w:val="00C26FCC"/>
    <w:rsid w:val="00C36D84"/>
    <w:rsid w:val="00C42228"/>
    <w:rsid w:val="00C8472B"/>
    <w:rsid w:val="00C86D38"/>
    <w:rsid w:val="00C90271"/>
    <w:rsid w:val="00D46ACD"/>
    <w:rsid w:val="00D503DE"/>
    <w:rsid w:val="00D80670"/>
    <w:rsid w:val="00D842EA"/>
    <w:rsid w:val="00D85C3A"/>
    <w:rsid w:val="00E418F8"/>
    <w:rsid w:val="00E44251"/>
    <w:rsid w:val="00E603FA"/>
    <w:rsid w:val="00E64945"/>
    <w:rsid w:val="00E7747D"/>
    <w:rsid w:val="00EA0062"/>
    <w:rsid w:val="00EA0748"/>
    <w:rsid w:val="00FC3E29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7FBA"/>
  <w15:docId w15:val="{622DCAE7-20CC-4D1B-B9DE-B48C6A10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FCC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2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Муртазина Юля</cp:lastModifiedBy>
  <cp:revision>3</cp:revision>
  <cp:lastPrinted>2016-10-19T05:05:00Z</cp:lastPrinted>
  <dcterms:created xsi:type="dcterms:W3CDTF">2022-10-17T04:15:00Z</dcterms:created>
  <dcterms:modified xsi:type="dcterms:W3CDTF">2022-10-18T10:05:00Z</dcterms:modified>
</cp:coreProperties>
</file>