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181" w:rsidRDefault="003C306A">
      <w:pPr>
        <w:spacing w:after="3" w:line="268" w:lineRule="auto"/>
        <w:ind w:left="5950" w:right="76" w:hanging="10"/>
      </w:pPr>
      <w:r>
        <w:rPr>
          <w:rFonts w:ascii="Times New Roman" w:eastAsia="Times New Roman" w:hAnsi="Times New Roman" w:cs="Times New Roman"/>
          <w:sz w:val="28"/>
        </w:rPr>
        <w:t xml:space="preserve">Приложение № 1 к Положению о НИРС </w:t>
      </w:r>
    </w:p>
    <w:p w:rsidR="001D0181" w:rsidRDefault="003C306A">
      <w:pPr>
        <w:spacing w:after="0"/>
        <w:ind w:left="10" w:right="817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УТВЕРЖДАЮ </w:t>
      </w:r>
    </w:p>
    <w:p w:rsidR="001D0181" w:rsidRDefault="003C306A">
      <w:pPr>
        <w:spacing w:after="3" w:line="268" w:lineRule="auto"/>
        <w:ind w:left="5950" w:hanging="10"/>
      </w:pPr>
      <w:r>
        <w:rPr>
          <w:rFonts w:ascii="Times New Roman" w:eastAsia="Times New Roman" w:hAnsi="Times New Roman" w:cs="Times New Roman"/>
          <w:sz w:val="28"/>
        </w:rPr>
        <w:t xml:space="preserve">Заведующий кафедрой конституционного и международного права </w:t>
      </w:r>
    </w:p>
    <w:p w:rsidR="001D0181" w:rsidRDefault="003C306A">
      <w:pPr>
        <w:spacing w:after="14" w:line="275" w:lineRule="auto"/>
        <w:ind w:left="5955"/>
      </w:pPr>
      <w:r>
        <w:rPr>
          <w:rFonts w:ascii="Times New Roman" w:eastAsia="Times New Roman" w:hAnsi="Times New Roman" w:cs="Times New Roman"/>
        </w:rPr>
        <w:t>________________________ «____</w:t>
      </w:r>
      <w:proofErr w:type="gramStart"/>
      <w:r>
        <w:rPr>
          <w:rFonts w:ascii="Times New Roman" w:eastAsia="Times New Roman" w:hAnsi="Times New Roman" w:cs="Times New Roman"/>
        </w:rPr>
        <w:t>_»_</w:t>
      </w:r>
      <w:proofErr w:type="gramEnd"/>
      <w:r>
        <w:rPr>
          <w:rFonts w:ascii="Times New Roman" w:eastAsia="Times New Roman" w:hAnsi="Times New Roman" w:cs="Times New Roman"/>
        </w:rPr>
        <w:t>___________201</w:t>
      </w:r>
      <w:r w:rsidR="00AF4E0C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г. </w:t>
      </w:r>
    </w:p>
    <w:p w:rsidR="001D0181" w:rsidRDefault="003C306A">
      <w:pPr>
        <w:spacing w:after="0"/>
        <w:ind w:left="71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D0181" w:rsidRDefault="003C306A">
      <w:pPr>
        <w:spacing w:after="24"/>
        <w:ind w:left="71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D0181" w:rsidRDefault="003C306A">
      <w:pPr>
        <w:spacing w:after="3" w:line="268" w:lineRule="auto"/>
        <w:ind w:left="4290" w:hanging="10"/>
      </w:pPr>
      <w:r>
        <w:rPr>
          <w:rFonts w:ascii="Times New Roman" w:eastAsia="Times New Roman" w:hAnsi="Times New Roman" w:cs="Times New Roman"/>
          <w:sz w:val="28"/>
        </w:rPr>
        <w:t xml:space="preserve">ПЛАН </w:t>
      </w:r>
    </w:p>
    <w:p w:rsidR="001D0181" w:rsidRDefault="003C306A">
      <w:pPr>
        <w:spacing w:after="3" w:line="268" w:lineRule="auto"/>
        <w:ind w:left="1510" w:hanging="10"/>
      </w:pPr>
      <w:r>
        <w:rPr>
          <w:rFonts w:ascii="Times New Roman" w:eastAsia="Times New Roman" w:hAnsi="Times New Roman" w:cs="Times New Roman"/>
          <w:sz w:val="28"/>
        </w:rPr>
        <w:t>работы научного кружка на 201</w:t>
      </w:r>
      <w:r w:rsidR="00AF4E0C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– 20</w:t>
      </w:r>
      <w:r w:rsidR="00AF4E0C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учебный год </w:t>
      </w:r>
    </w:p>
    <w:tbl>
      <w:tblPr>
        <w:tblStyle w:val="TableGrid"/>
        <w:tblW w:w="9784" w:type="dxa"/>
        <w:tblInd w:w="-108" w:type="dxa"/>
        <w:tblCellMar>
          <w:top w:w="7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39"/>
        <w:gridCol w:w="3250"/>
        <w:gridCol w:w="2693"/>
        <w:gridCol w:w="1850"/>
        <w:gridCol w:w="1452"/>
      </w:tblGrid>
      <w:tr w:rsidR="001D0181" w:rsidTr="003C306A">
        <w:trPr>
          <w:trHeight w:val="238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1" w:rsidRDefault="003C306A" w:rsidP="003C306A">
            <w:pPr>
              <w:spacing w:after="16"/>
              <w:ind w:left="48"/>
              <w:jc w:val="center"/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1D0181" w:rsidRDefault="003C306A" w:rsidP="003C30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1" w:rsidRDefault="003C306A" w:rsidP="00580189">
            <w:pPr>
              <w:spacing w:after="0"/>
              <w:ind w:right="66" w:firstLine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Название работы (тема)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1" w:rsidRDefault="003C306A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Ф.И.О. автора, курс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3C306A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Фамилия, инициалы, ученая </w:t>
            </w:r>
          </w:p>
          <w:p w:rsidR="001D0181" w:rsidRDefault="003C306A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степень и </w:t>
            </w:r>
          </w:p>
          <w:p w:rsidR="001D0181" w:rsidRDefault="003C30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ученое звание руководителя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1" w:rsidRDefault="003C306A">
            <w:pPr>
              <w:spacing w:after="0"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проведения </w:t>
            </w:r>
          </w:p>
          <w:p w:rsidR="001D0181" w:rsidRDefault="003C306A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(месяц) </w:t>
            </w:r>
          </w:p>
        </w:tc>
      </w:tr>
      <w:tr w:rsidR="001D0181" w:rsidTr="003C306A">
        <w:trPr>
          <w:trHeight w:val="238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3C306A" w:rsidP="003C30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Pr="005B28BD" w:rsidRDefault="005B28BD" w:rsidP="005B28BD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</w:rPr>
            </w:pPr>
            <w:r w:rsidRPr="005B28BD">
              <w:rPr>
                <w:rFonts w:ascii="Times New Roman" w:hAnsi="Times New Roman" w:cs="Times New Roman"/>
                <w:sz w:val="24"/>
              </w:rPr>
              <w:t>Конституционные ценности</w:t>
            </w:r>
            <w:r w:rsidR="0058018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8BD" w:rsidRDefault="005B28B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Мочалова Алена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1D0181" w:rsidRDefault="005B2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22 группа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5B28BD" w:rsidP="005B2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Соколова А.И.,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 доц.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1D0181" w:rsidP="00580189">
            <w:pPr>
              <w:pStyle w:val="a3"/>
              <w:numPr>
                <w:ilvl w:val="2"/>
                <w:numId w:val="16"/>
              </w:numPr>
              <w:spacing w:after="0"/>
            </w:pPr>
          </w:p>
        </w:tc>
      </w:tr>
      <w:tr w:rsidR="001D0181" w:rsidTr="003C306A">
        <w:trPr>
          <w:trHeight w:val="238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3C306A" w:rsidP="003C30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5B28BD" w:rsidP="00580189">
            <w:pPr>
              <w:pStyle w:val="a3"/>
              <w:numPr>
                <w:ilvl w:val="0"/>
                <w:numId w:val="17"/>
              </w:numPr>
              <w:spacing w:after="0"/>
              <w:ind w:left="454" w:hanging="426"/>
            </w:pPr>
            <w:r w:rsidRPr="0058018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Институт двойного гражданства в Российской Федерации</w:t>
            </w:r>
            <w:r w:rsidR="00580189" w:rsidRPr="0058018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89" w:rsidRDefault="005B28BD" w:rsidP="0058018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Перова Анастасия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1D0181" w:rsidRPr="00580189" w:rsidRDefault="005B28BD" w:rsidP="0058018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 группа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5B28BD" w:rsidP="005B2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Соколова А.И.</w:t>
            </w:r>
            <w:r w:rsidR="003C306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3C306A">
              <w:rPr>
                <w:rFonts w:ascii="Times New Roman" w:eastAsia="Times New Roman" w:hAnsi="Times New Roman" w:cs="Times New Roman"/>
                <w:sz w:val="24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</w:rPr>
              <w:t>ю</w:t>
            </w:r>
            <w:r w:rsidR="003C306A"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spellEnd"/>
            <w:r w:rsidR="003C306A">
              <w:rPr>
                <w:rFonts w:ascii="Times New Roman" w:eastAsia="Times New Roman" w:hAnsi="Times New Roman" w:cs="Times New Roman"/>
                <w:sz w:val="24"/>
              </w:rPr>
              <w:t xml:space="preserve">., доц.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1D0181" w:rsidP="00580189">
            <w:pPr>
              <w:pStyle w:val="a3"/>
              <w:numPr>
                <w:ilvl w:val="2"/>
                <w:numId w:val="14"/>
              </w:numPr>
              <w:spacing w:after="0"/>
            </w:pPr>
          </w:p>
        </w:tc>
      </w:tr>
      <w:tr w:rsidR="001D0181" w:rsidTr="003C306A">
        <w:trPr>
          <w:trHeight w:val="238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3C306A" w:rsidP="003C30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Pr="00580189" w:rsidRDefault="005B28BD" w:rsidP="00580189">
            <w:pPr>
              <w:pStyle w:val="a3"/>
              <w:numPr>
                <w:ilvl w:val="0"/>
                <w:numId w:val="15"/>
              </w:numPr>
              <w:spacing w:after="0"/>
              <w:ind w:left="454" w:hanging="409"/>
              <w:rPr>
                <w:rFonts w:ascii="Times New Roman" w:hAnsi="Times New Roman" w:cs="Times New Roman"/>
              </w:rPr>
            </w:pPr>
            <w:r w:rsidRPr="00580189">
              <w:rPr>
                <w:rFonts w:ascii="Times New Roman" w:hAnsi="Times New Roman" w:cs="Times New Roman"/>
                <w:color w:val="auto"/>
                <w:sz w:val="24"/>
                <w:szCs w:val="20"/>
                <w:shd w:val="clear" w:color="auto" w:fill="FFFFFF"/>
              </w:rPr>
              <w:t>Цифровые формы непосредственной демократии. Формы совершенствования</w:t>
            </w:r>
            <w:r w:rsidR="00580189">
              <w:rPr>
                <w:rFonts w:ascii="Times New Roman" w:hAnsi="Times New Roman" w:cs="Times New Roman"/>
                <w:color w:val="auto"/>
                <w:sz w:val="24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580189">
            <w:pPr>
              <w:spacing w:after="0"/>
              <w:ind w:right="2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Подпорин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Илья,</w:t>
            </w:r>
          </w:p>
          <w:p w:rsidR="00580189" w:rsidRDefault="00580189" w:rsidP="00580189">
            <w:pPr>
              <w:spacing w:after="0"/>
              <w:ind w:right="25"/>
            </w:pPr>
            <w:r>
              <w:rPr>
                <w:rFonts w:ascii="Times New Roman" w:eastAsia="Times New Roman" w:hAnsi="Times New Roman" w:cs="Times New Roman"/>
                <w:sz w:val="24"/>
              </w:rPr>
              <w:t>22 группа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5B2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Соколова А.И.,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 доц.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3C306A" w:rsidP="005B2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13.11.201</w:t>
            </w:r>
            <w:r w:rsidR="005B28BD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D0181" w:rsidTr="003C306A">
        <w:tblPrEx>
          <w:tblCellMar>
            <w:right w:w="62" w:type="dxa"/>
          </w:tblCellMar>
        </w:tblPrEx>
        <w:trPr>
          <w:trHeight w:val="238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3C306A" w:rsidP="003C30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Pr="00580189" w:rsidRDefault="00580189" w:rsidP="00580189">
            <w:pPr>
              <w:numPr>
                <w:ilvl w:val="0"/>
                <w:numId w:val="5"/>
              </w:numPr>
              <w:spacing w:after="0"/>
              <w:ind w:left="454" w:right="342" w:hanging="426"/>
              <w:rPr>
                <w:rFonts w:ascii="Times New Roman" w:hAnsi="Times New Roman" w:cs="Times New Roman"/>
              </w:rPr>
            </w:pPr>
            <w:r w:rsidRPr="00580189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Право человека на достойную жизнь в системе конституционных ценностей России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89" w:rsidRDefault="0058018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Севастьянова Елизавета,</w:t>
            </w:r>
          </w:p>
          <w:p w:rsidR="001D0181" w:rsidRDefault="005801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22 группа</w:t>
            </w:r>
            <w:r w:rsidR="003C30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5B2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Соколова А.И.,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 доц.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3C306A" w:rsidP="005B2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11.12.201</w:t>
            </w:r>
            <w:r w:rsidR="005B28BD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D0181" w:rsidTr="003C306A">
        <w:tblPrEx>
          <w:tblCellMar>
            <w:right w:w="62" w:type="dxa"/>
          </w:tblCellMar>
        </w:tblPrEx>
        <w:trPr>
          <w:trHeight w:val="238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3C306A" w:rsidP="003C30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Pr="00580189" w:rsidRDefault="00580189" w:rsidP="00580189">
            <w:pPr>
              <w:numPr>
                <w:ilvl w:val="0"/>
                <w:numId w:val="6"/>
              </w:numPr>
              <w:spacing w:after="0"/>
              <w:ind w:left="454" w:hanging="454"/>
              <w:rPr>
                <w:rFonts w:ascii="Times New Roman" w:hAnsi="Times New Roman" w:cs="Times New Roman"/>
              </w:rPr>
            </w:pPr>
            <w:r w:rsidRPr="00580189">
              <w:rPr>
                <w:rFonts w:ascii="Times New Roman" w:hAnsi="Times New Roman" w:cs="Times New Roman"/>
                <w:color w:val="auto"/>
                <w:sz w:val="24"/>
                <w:szCs w:val="20"/>
                <w:shd w:val="clear" w:color="auto" w:fill="FFFFFF"/>
              </w:rPr>
              <w:t>Избирательный кодекс Р</w:t>
            </w:r>
            <w:r>
              <w:rPr>
                <w:rFonts w:ascii="Times New Roman" w:hAnsi="Times New Roman" w:cs="Times New Roman"/>
                <w:color w:val="auto"/>
                <w:sz w:val="24"/>
                <w:szCs w:val="20"/>
                <w:shd w:val="clear" w:color="auto" w:fill="FFFFFF"/>
              </w:rPr>
              <w:t>оссийской Ф.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89" w:rsidRDefault="0058018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Слепушкина Виктория,</w:t>
            </w:r>
          </w:p>
          <w:p w:rsidR="001D0181" w:rsidRDefault="005801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22 группа</w:t>
            </w:r>
            <w:r w:rsidR="003C30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5B2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Соколова А.И.,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 доц.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3C306A" w:rsidP="005B2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29.01.20</w:t>
            </w:r>
            <w:r w:rsidR="005B28BD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D0181" w:rsidTr="003C306A">
        <w:tblPrEx>
          <w:tblCellMar>
            <w:right w:w="62" w:type="dxa"/>
          </w:tblCellMar>
        </w:tblPrEx>
        <w:trPr>
          <w:trHeight w:val="238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580189" w:rsidP="003C30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Pr="00580189" w:rsidRDefault="00580189" w:rsidP="00580189">
            <w:pPr>
              <w:numPr>
                <w:ilvl w:val="0"/>
                <w:numId w:val="7"/>
              </w:numPr>
              <w:spacing w:after="0"/>
              <w:ind w:left="454" w:hanging="454"/>
              <w:rPr>
                <w:rFonts w:ascii="Times New Roman" w:hAnsi="Times New Roman" w:cs="Times New Roman"/>
              </w:rPr>
            </w:pPr>
            <w:r w:rsidRPr="00580189">
              <w:rPr>
                <w:rFonts w:ascii="Times New Roman" w:hAnsi="Times New Roman" w:cs="Times New Roman"/>
                <w:color w:val="auto"/>
                <w:sz w:val="24"/>
                <w:szCs w:val="20"/>
                <w:shd w:val="clear" w:color="auto" w:fill="FFFFFF"/>
              </w:rPr>
              <w:t>Актуальность, понятие, особенности и пути повышения конституционного правосознания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0"/>
                <w:shd w:val="clear" w:color="auto" w:fill="FFFFFF"/>
              </w:rPr>
              <w:t>.</w:t>
            </w:r>
            <w:r w:rsidR="003C306A" w:rsidRPr="00580189">
              <w:rPr>
                <w:rFonts w:ascii="Times New Roman" w:eastAsia="Times New Roman" w:hAnsi="Times New Roman" w:cs="Times New Roman"/>
                <w:color w:val="auto"/>
                <w:sz w:val="3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58018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Сельвич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Елена,</w:t>
            </w:r>
          </w:p>
          <w:p w:rsidR="00580189" w:rsidRDefault="005801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22 группа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5B2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Соколова А.И.,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 доц.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3C306A" w:rsidP="005B2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19.02.20</w:t>
            </w:r>
            <w:r w:rsidR="005B28BD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D0181" w:rsidTr="003C306A">
        <w:tblPrEx>
          <w:tblCellMar>
            <w:right w:w="62" w:type="dxa"/>
          </w:tblCellMar>
        </w:tblPrEx>
        <w:trPr>
          <w:trHeight w:val="238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3C306A" w:rsidP="003C30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Pr="00580189" w:rsidRDefault="00580189" w:rsidP="00580189">
            <w:pPr>
              <w:numPr>
                <w:ilvl w:val="0"/>
                <w:numId w:val="8"/>
              </w:numPr>
              <w:spacing w:after="0"/>
              <w:ind w:left="454" w:hanging="426"/>
              <w:rPr>
                <w:rFonts w:ascii="Times New Roman" w:hAnsi="Times New Roman" w:cs="Times New Roman"/>
              </w:rPr>
            </w:pPr>
            <w:r w:rsidRPr="00580189">
              <w:rPr>
                <w:rFonts w:ascii="Times New Roman" w:hAnsi="Times New Roman" w:cs="Times New Roman"/>
                <w:color w:val="auto"/>
                <w:sz w:val="24"/>
                <w:szCs w:val="20"/>
                <w:shd w:val="clear" w:color="auto" w:fill="FFFFFF"/>
              </w:rPr>
              <w:t>Политические партии в Российский Федерации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580189" w:rsidP="0058018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Сарсекенова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Дания,</w:t>
            </w:r>
          </w:p>
          <w:p w:rsidR="00580189" w:rsidRDefault="00580189" w:rsidP="005801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 группа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5B2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Соколова А.И.,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 доц.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3C306A" w:rsidP="005B2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B28BD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.03.20</w:t>
            </w:r>
            <w:r w:rsidR="005B28BD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D0181" w:rsidTr="003C306A">
        <w:tblPrEx>
          <w:tblCellMar>
            <w:right w:w="62" w:type="dxa"/>
          </w:tblCellMar>
        </w:tblPrEx>
        <w:trPr>
          <w:trHeight w:val="238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3C306A" w:rsidP="003C30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89" w:rsidRPr="00580189" w:rsidRDefault="00580189" w:rsidP="00580189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80189">
              <w:rPr>
                <w:rFonts w:ascii="Times New Roman" w:hAnsi="Times New Roman" w:cs="Times New Roman"/>
                <w:color w:val="auto"/>
                <w:sz w:val="24"/>
                <w:szCs w:val="20"/>
                <w:shd w:val="clear" w:color="auto" w:fill="FFFFFF"/>
              </w:rPr>
              <w:t>Проблемы законодательного регулирования публичных мероприятий в Российской Федерации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Pr="00580189" w:rsidRDefault="0058018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80189">
              <w:rPr>
                <w:rFonts w:ascii="Times New Roman" w:hAnsi="Times New Roman" w:cs="Times New Roman"/>
                <w:sz w:val="24"/>
              </w:rPr>
              <w:t>Редькина Анна,</w:t>
            </w:r>
          </w:p>
          <w:p w:rsidR="00580189" w:rsidRPr="00580189" w:rsidRDefault="0058018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80189">
              <w:rPr>
                <w:rFonts w:ascii="Times New Roman" w:hAnsi="Times New Roman" w:cs="Times New Roman"/>
                <w:sz w:val="24"/>
              </w:rPr>
              <w:t>22 группа</w:t>
            </w:r>
          </w:p>
          <w:p w:rsidR="001D0181" w:rsidRDefault="003C306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D0181" w:rsidRDefault="003C306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D0181" w:rsidRDefault="003C306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5B2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Соколова А.И.,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 доц.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3C306A" w:rsidP="005B2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B28BD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.04.20</w:t>
            </w:r>
            <w:r w:rsidR="005B28BD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D0181" w:rsidTr="003C306A">
        <w:tblPrEx>
          <w:tblCellMar>
            <w:right w:w="62" w:type="dxa"/>
          </w:tblCellMar>
        </w:tblPrEx>
        <w:trPr>
          <w:trHeight w:val="238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3C306A" w:rsidP="003C30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Pr="003C306A" w:rsidRDefault="003C306A" w:rsidP="003C306A">
            <w:pPr>
              <w:numPr>
                <w:ilvl w:val="0"/>
                <w:numId w:val="10"/>
              </w:numPr>
              <w:spacing w:after="0"/>
              <w:ind w:left="454" w:hanging="454"/>
              <w:rPr>
                <w:rFonts w:ascii="Times New Roman" w:hAnsi="Times New Roman" w:cs="Times New Roman"/>
              </w:rPr>
            </w:pPr>
            <w:r w:rsidRPr="003C306A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Конституционно-правовой статус геномных исследований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.</w:t>
            </w:r>
          </w:p>
          <w:p w:rsidR="003C306A" w:rsidRPr="003C306A" w:rsidRDefault="003C306A" w:rsidP="003C306A">
            <w:pPr>
              <w:numPr>
                <w:ilvl w:val="0"/>
                <w:numId w:val="10"/>
              </w:numPr>
              <w:spacing w:after="0"/>
              <w:ind w:left="454" w:hanging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Права ребенка в условиях геномных исследований и биомедицинской практики.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3C306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Полина,</w:t>
            </w:r>
          </w:p>
          <w:p w:rsidR="003C306A" w:rsidRDefault="003C306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 группа</w:t>
            </w:r>
          </w:p>
          <w:p w:rsidR="003C306A" w:rsidRDefault="003C306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C306A" w:rsidRDefault="003C306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Ядаменко Александра,</w:t>
            </w:r>
          </w:p>
          <w:p w:rsidR="003C306A" w:rsidRDefault="003C306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22 группа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5B2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Соколова А.И.,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 доц.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3C306A" w:rsidP="005B2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5B28BD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.05.20</w:t>
            </w:r>
            <w:r w:rsidR="005B28BD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D0181" w:rsidTr="003C306A">
        <w:tblPrEx>
          <w:tblCellMar>
            <w:right w:w="62" w:type="dxa"/>
          </w:tblCellMar>
        </w:tblPrEx>
        <w:trPr>
          <w:trHeight w:val="238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3C306A" w:rsidP="003C30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Pr="003C306A" w:rsidRDefault="003C306A" w:rsidP="003C306A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3C306A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С</w:t>
            </w:r>
            <w:r w:rsidRPr="003C306A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амобытность правового пространства России как научный концепт развития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3C306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Ваулин Антон,</w:t>
            </w:r>
          </w:p>
          <w:p w:rsidR="003C306A" w:rsidRDefault="003C306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22 группа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5B2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Соколова А.И.,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 доц.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3C306A" w:rsidP="005B2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5B28BD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.06.20</w:t>
            </w:r>
            <w:r w:rsidR="005B28BD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</w:tbl>
    <w:bookmarkEnd w:id="0"/>
    <w:p w:rsidR="001D0181" w:rsidRDefault="003C306A">
      <w:pPr>
        <w:spacing w:after="328"/>
      </w:pPr>
      <w:r>
        <w:t xml:space="preserve"> </w:t>
      </w:r>
    </w:p>
    <w:p w:rsidR="001D0181" w:rsidRDefault="003C306A">
      <w:pPr>
        <w:spacing w:after="0"/>
        <w:ind w:left="10" w:right="1945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Список членов научного кружка </w:t>
      </w:r>
    </w:p>
    <w:tbl>
      <w:tblPr>
        <w:tblStyle w:val="TableGrid"/>
        <w:tblW w:w="9573" w:type="dxa"/>
        <w:tblInd w:w="-108" w:type="dxa"/>
        <w:tblCellMar>
          <w:top w:w="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5564"/>
        <w:gridCol w:w="3193"/>
      </w:tblGrid>
      <w:tr w:rsidR="001D0181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3C306A">
            <w:pPr>
              <w:spacing w:after="16"/>
              <w:ind w:right="1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1D0181" w:rsidRDefault="003C306A">
            <w:pPr>
              <w:spacing w:after="0"/>
              <w:ind w:right="1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1" w:rsidRDefault="003C306A">
            <w:pPr>
              <w:spacing w:after="0"/>
              <w:ind w:right="1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Ф.И.О. (с указанием секретаря кружка)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181" w:rsidRDefault="003C306A">
            <w:pPr>
              <w:spacing w:after="0"/>
              <w:ind w:left="8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Учебная группа </w:t>
            </w:r>
          </w:p>
        </w:tc>
      </w:tr>
      <w:tr w:rsidR="001D0181">
        <w:trPr>
          <w:trHeight w:val="40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3C306A">
            <w:pPr>
              <w:spacing w:after="0"/>
              <w:ind w:right="1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AF4E0C">
            <w:pPr>
              <w:spacing w:after="0"/>
              <w:ind w:right="1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Мочалова Алена</w:t>
            </w:r>
            <w:r w:rsidR="003C30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3C306A" w:rsidP="00AF4E0C">
            <w:pPr>
              <w:spacing w:after="0"/>
              <w:ind w:right="1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AF4E0C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D0181">
        <w:trPr>
          <w:trHeight w:val="40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3C306A">
            <w:pPr>
              <w:spacing w:after="0"/>
              <w:ind w:right="1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D6614D">
            <w:pPr>
              <w:spacing w:after="0"/>
              <w:ind w:right="1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Севастьянова Елизавета</w:t>
            </w:r>
            <w:r w:rsidR="003C30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3C306A" w:rsidP="00D6614D">
            <w:pPr>
              <w:spacing w:after="0"/>
              <w:ind w:right="1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D6614D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D0181">
        <w:trPr>
          <w:trHeight w:val="40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3C306A">
            <w:pPr>
              <w:spacing w:after="0"/>
              <w:ind w:right="1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3C306A">
            <w:pPr>
              <w:spacing w:after="0"/>
              <w:ind w:right="13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Подпорин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Илья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3C306A" w:rsidP="00D6614D">
            <w:pPr>
              <w:spacing w:after="0"/>
              <w:ind w:right="1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D6614D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D0181">
        <w:trPr>
          <w:trHeight w:val="40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3C306A">
            <w:pPr>
              <w:spacing w:after="0"/>
              <w:ind w:right="1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D6614D">
            <w:pPr>
              <w:spacing w:after="0"/>
              <w:ind w:right="1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Ваулин Антон</w:t>
            </w:r>
            <w:r w:rsidR="003C30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3C306A" w:rsidP="00D6614D">
            <w:pPr>
              <w:spacing w:after="0"/>
              <w:ind w:right="1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D6614D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D0181">
        <w:trPr>
          <w:trHeight w:val="40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3C306A">
            <w:pPr>
              <w:spacing w:after="0"/>
              <w:ind w:right="1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D6614D">
            <w:pPr>
              <w:spacing w:after="0"/>
              <w:ind w:right="13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Сельвич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Елена</w:t>
            </w:r>
            <w:r w:rsidR="003C30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3C306A" w:rsidP="00D6614D">
            <w:pPr>
              <w:spacing w:after="0"/>
              <w:ind w:right="1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D6614D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D0181">
        <w:trPr>
          <w:trHeight w:val="40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3C306A">
            <w:pPr>
              <w:spacing w:after="0"/>
              <w:ind w:right="1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D6614D">
            <w:pPr>
              <w:spacing w:after="0"/>
              <w:ind w:right="1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Редькина Анна</w:t>
            </w:r>
            <w:r w:rsidR="003C30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3C306A" w:rsidP="00D6614D">
            <w:pPr>
              <w:spacing w:after="0"/>
              <w:ind w:right="1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D6614D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D0181">
        <w:trPr>
          <w:trHeight w:val="40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3C306A">
            <w:pPr>
              <w:spacing w:after="0"/>
              <w:ind w:right="1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D6614D">
            <w:pPr>
              <w:spacing w:after="0"/>
              <w:ind w:right="1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Перова Анастасия</w:t>
            </w:r>
            <w:r w:rsidR="003C30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81" w:rsidRDefault="003C306A" w:rsidP="00D6614D">
            <w:pPr>
              <w:spacing w:after="0"/>
              <w:ind w:right="1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D6614D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C306A">
        <w:trPr>
          <w:trHeight w:val="40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6A" w:rsidRDefault="003C306A" w:rsidP="003C306A">
            <w:pPr>
              <w:spacing w:after="0"/>
              <w:ind w:right="1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6A" w:rsidRDefault="003C306A" w:rsidP="003C306A">
            <w:pPr>
              <w:spacing w:after="0"/>
              <w:ind w:right="1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Ядаменко Александра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6A" w:rsidRDefault="003C306A" w:rsidP="003C306A">
            <w:pPr>
              <w:spacing w:after="0"/>
              <w:ind w:right="1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</w:tr>
      <w:tr w:rsidR="003C306A">
        <w:trPr>
          <w:trHeight w:val="40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6A" w:rsidRDefault="003C306A" w:rsidP="003C306A">
            <w:pPr>
              <w:spacing w:after="0"/>
              <w:ind w:right="1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6A" w:rsidRDefault="003C306A" w:rsidP="003C306A">
            <w:pPr>
              <w:spacing w:after="0"/>
              <w:ind w:right="13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Полина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6A" w:rsidRDefault="003C306A" w:rsidP="003C306A">
            <w:pPr>
              <w:spacing w:after="0"/>
              <w:ind w:right="1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</w:tr>
      <w:tr w:rsidR="003C306A">
        <w:trPr>
          <w:trHeight w:val="40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6A" w:rsidRDefault="003C306A" w:rsidP="003C306A">
            <w:pPr>
              <w:spacing w:after="0"/>
              <w:ind w:right="1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6A" w:rsidRDefault="003C306A" w:rsidP="003C306A">
            <w:pPr>
              <w:spacing w:after="0"/>
              <w:ind w:right="13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Сарсекенова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Дания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6A" w:rsidRDefault="003C306A" w:rsidP="003C306A">
            <w:pPr>
              <w:spacing w:after="0"/>
              <w:ind w:right="1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</w:tr>
      <w:tr w:rsidR="003C306A">
        <w:trPr>
          <w:trHeight w:val="40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6A" w:rsidRDefault="003C306A" w:rsidP="003C306A">
            <w:pPr>
              <w:spacing w:after="0"/>
              <w:ind w:right="1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6A" w:rsidRDefault="003C306A" w:rsidP="003C306A">
            <w:pPr>
              <w:spacing w:after="0"/>
              <w:ind w:right="1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Слепушкина Виктория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6A" w:rsidRDefault="003C306A" w:rsidP="003C306A">
            <w:pPr>
              <w:spacing w:after="0"/>
              <w:ind w:right="1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</w:tr>
    </w:tbl>
    <w:p w:rsidR="001D0181" w:rsidRDefault="003C306A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1D0181">
      <w:pgSz w:w="11906" w:h="16838"/>
      <w:pgMar w:top="1138" w:right="1490" w:bottom="119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55AF"/>
    <w:multiLevelType w:val="hybridMultilevel"/>
    <w:tmpl w:val="D0E09632"/>
    <w:lvl w:ilvl="0" w:tplc="A1DE65F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B6AB8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EFD3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3CB4E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72F65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646E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26E2E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0C9B1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748AC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CF471D"/>
    <w:multiLevelType w:val="hybridMultilevel"/>
    <w:tmpl w:val="F47496F8"/>
    <w:lvl w:ilvl="0" w:tplc="570CECF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A8564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CCB5A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F643F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AADA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42B7D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EA47D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E8010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6EB6F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4B25AF"/>
    <w:multiLevelType w:val="hybridMultilevel"/>
    <w:tmpl w:val="C9206516"/>
    <w:lvl w:ilvl="0" w:tplc="BBF43176">
      <w:start w:val="1"/>
      <w:numFmt w:val="decimal"/>
      <w:lvlText w:val="%1)"/>
      <w:lvlJc w:val="left"/>
      <w:pPr>
        <w:ind w:left="448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" w15:restartNumberingAfterBreak="0">
    <w:nsid w:val="19F45149"/>
    <w:multiLevelType w:val="multilevel"/>
    <w:tmpl w:val="60F405D2"/>
    <w:lvl w:ilvl="0">
      <w:start w:val="3"/>
      <w:numFmt w:val="decimal"/>
      <w:lvlText w:val="%1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4" w15:restartNumberingAfterBreak="0">
    <w:nsid w:val="1E07261E"/>
    <w:multiLevelType w:val="hybridMultilevel"/>
    <w:tmpl w:val="EFDC6838"/>
    <w:lvl w:ilvl="0" w:tplc="B854F20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06AB5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881CF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88799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EA7A3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602F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02E7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D4090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6B1C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6132E2"/>
    <w:multiLevelType w:val="hybridMultilevel"/>
    <w:tmpl w:val="7ED08464"/>
    <w:lvl w:ilvl="0" w:tplc="6218B05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42414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C0A6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F0142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CA315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283D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9A9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0AD5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A092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236DEC"/>
    <w:multiLevelType w:val="hybridMultilevel"/>
    <w:tmpl w:val="F2846C78"/>
    <w:lvl w:ilvl="0" w:tplc="FC5288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72BFC"/>
    <w:multiLevelType w:val="hybridMultilevel"/>
    <w:tmpl w:val="45DC75BA"/>
    <w:lvl w:ilvl="0" w:tplc="CA1087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ECB65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7C795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BCB9C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BE8B8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462F2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A66C8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A2FCE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FE68D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12378F"/>
    <w:multiLevelType w:val="hybridMultilevel"/>
    <w:tmpl w:val="3F7E2BD6"/>
    <w:lvl w:ilvl="0" w:tplc="0E7CF6E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C6E8A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F87E3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7EFFD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B8553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2710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4661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40B47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90358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7617E4"/>
    <w:multiLevelType w:val="hybridMultilevel"/>
    <w:tmpl w:val="4A46E8C0"/>
    <w:lvl w:ilvl="0" w:tplc="C44AF64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82399"/>
    <w:multiLevelType w:val="hybridMultilevel"/>
    <w:tmpl w:val="D33C3F08"/>
    <w:lvl w:ilvl="0" w:tplc="84982B7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32146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24AA5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8275B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0C1B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A8ABD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AA07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32F09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0A492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40371C"/>
    <w:multiLevelType w:val="hybridMultilevel"/>
    <w:tmpl w:val="E0C20F84"/>
    <w:lvl w:ilvl="0" w:tplc="B930FE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D66B3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8308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4497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FEFAB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B2088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F04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E8FF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E0E36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D6689A"/>
    <w:multiLevelType w:val="hybridMultilevel"/>
    <w:tmpl w:val="C99A9520"/>
    <w:lvl w:ilvl="0" w:tplc="9BAC9300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58B5BF3"/>
    <w:multiLevelType w:val="hybridMultilevel"/>
    <w:tmpl w:val="705CEC0C"/>
    <w:lvl w:ilvl="0" w:tplc="403499DC">
      <w:start w:val="26"/>
      <w:numFmt w:val="decimal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CB55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ECDB5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1A035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B48C4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A4A61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6290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DCA21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8CACF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C83C27"/>
    <w:multiLevelType w:val="hybridMultilevel"/>
    <w:tmpl w:val="A4DC02A2"/>
    <w:lvl w:ilvl="0" w:tplc="50FE93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3E2B4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8CA22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CAEE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74544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A670F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DCA10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5C84F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49D4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3E74B3"/>
    <w:multiLevelType w:val="hybridMultilevel"/>
    <w:tmpl w:val="6C5C69A6"/>
    <w:lvl w:ilvl="0" w:tplc="8280FD8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6CCB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EECE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292F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343F6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6211F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C6F95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304FC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DCE8F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DED6452"/>
    <w:multiLevelType w:val="hybridMultilevel"/>
    <w:tmpl w:val="38184680"/>
    <w:lvl w:ilvl="0" w:tplc="EC82FC22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6696EF0"/>
    <w:multiLevelType w:val="hybridMultilevel"/>
    <w:tmpl w:val="06820C60"/>
    <w:lvl w:ilvl="0" w:tplc="011876C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8174E11"/>
    <w:multiLevelType w:val="multilevel"/>
    <w:tmpl w:val="2D70A118"/>
    <w:lvl w:ilvl="0">
      <w:start w:val="2"/>
      <w:numFmt w:val="decimal"/>
      <w:lvlText w:val="%1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3"/>
  </w:num>
  <w:num w:numId="5">
    <w:abstractNumId w:val="10"/>
  </w:num>
  <w:num w:numId="6">
    <w:abstractNumId w:val="11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  <w:num w:numId="12">
    <w:abstractNumId w:val="12"/>
  </w:num>
  <w:num w:numId="13">
    <w:abstractNumId w:val="2"/>
  </w:num>
  <w:num w:numId="14">
    <w:abstractNumId w:val="3"/>
  </w:num>
  <w:num w:numId="15">
    <w:abstractNumId w:val="9"/>
  </w:num>
  <w:num w:numId="16">
    <w:abstractNumId w:val="18"/>
  </w:num>
  <w:num w:numId="17">
    <w:abstractNumId w:val="6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81"/>
    <w:rsid w:val="001D0181"/>
    <w:rsid w:val="003C306A"/>
    <w:rsid w:val="00580189"/>
    <w:rsid w:val="005B28BD"/>
    <w:rsid w:val="00AF4E0C"/>
    <w:rsid w:val="00D6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89CB"/>
  <w15:docId w15:val="{1949053D-4090-4DAE-B6EA-834EB28C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B2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cp:lastModifiedBy>Пользователь</cp:lastModifiedBy>
  <cp:revision>2</cp:revision>
  <dcterms:created xsi:type="dcterms:W3CDTF">2019-10-14T16:38:00Z</dcterms:created>
  <dcterms:modified xsi:type="dcterms:W3CDTF">2019-10-14T16:38:00Z</dcterms:modified>
</cp:coreProperties>
</file>