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1" w:rsidRDefault="00D74D31" w:rsidP="003B36CF">
      <w:pPr>
        <w:tabs>
          <w:tab w:val="left" w:pos="240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CF" w:rsidRDefault="00D74D31" w:rsidP="003B36CF">
      <w:pPr>
        <w:tabs>
          <w:tab w:val="left" w:pos="240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B36CF">
        <w:rPr>
          <w:rFonts w:ascii="Times New Roman" w:hAnsi="Times New Roman" w:cs="Times New Roman"/>
          <w:sz w:val="24"/>
          <w:szCs w:val="24"/>
        </w:rPr>
        <w:t xml:space="preserve">  </w:t>
      </w:r>
      <w:r w:rsidR="003E6A32">
        <w:rPr>
          <w:rFonts w:ascii="Times New Roman" w:hAnsi="Times New Roman" w:cs="Times New Roman"/>
          <w:sz w:val="24"/>
          <w:szCs w:val="24"/>
        </w:rPr>
        <w:t>Приложение</w:t>
      </w:r>
      <w:r w:rsidR="003B36CF">
        <w:rPr>
          <w:rFonts w:ascii="Times New Roman" w:hAnsi="Times New Roman" w:cs="Times New Roman"/>
          <w:sz w:val="24"/>
          <w:szCs w:val="24"/>
        </w:rPr>
        <w:t xml:space="preserve"> № 2</w:t>
      </w:r>
      <w:r w:rsidR="003E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CF" w:rsidRDefault="003B36CF" w:rsidP="003B36CF">
      <w:pPr>
        <w:tabs>
          <w:tab w:val="left" w:pos="240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E6A32">
        <w:rPr>
          <w:rFonts w:ascii="Times New Roman" w:hAnsi="Times New Roman" w:cs="Times New Roman"/>
          <w:sz w:val="24"/>
          <w:szCs w:val="24"/>
        </w:rPr>
        <w:t xml:space="preserve">к протоколу заседания </w:t>
      </w:r>
    </w:p>
    <w:p w:rsidR="00D74D31" w:rsidRDefault="003B36CF" w:rsidP="003B36CF">
      <w:pPr>
        <w:tabs>
          <w:tab w:val="left" w:pos="240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4D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A32">
        <w:rPr>
          <w:rFonts w:ascii="Times New Roman" w:hAnsi="Times New Roman" w:cs="Times New Roman"/>
          <w:sz w:val="24"/>
          <w:szCs w:val="24"/>
        </w:rPr>
        <w:t>научного кружка</w:t>
      </w:r>
    </w:p>
    <w:p w:rsidR="003B36CF" w:rsidRDefault="00D74D31" w:rsidP="003B36CF">
      <w:pPr>
        <w:tabs>
          <w:tab w:val="left" w:pos="2400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E6A32">
        <w:rPr>
          <w:rFonts w:ascii="Times New Roman" w:hAnsi="Times New Roman" w:cs="Times New Roman"/>
          <w:sz w:val="24"/>
          <w:szCs w:val="24"/>
        </w:rPr>
        <w:t xml:space="preserve"> </w:t>
      </w:r>
      <w:r w:rsidR="00A327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Актуальные проблемы земельного права</w:t>
      </w:r>
      <w:r w:rsidR="00A327E1">
        <w:rPr>
          <w:rFonts w:ascii="Times New Roman" w:hAnsi="Times New Roman" w:cs="Times New Roman"/>
          <w:sz w:val="24"/>
          <w:szCs w:val="24"/>
        </w:rPr>
        <w:t>»</w:t>
      </w:r>
    </w:p>
    <w:p w:rsidR="003E6A32" w:rsidRDefault="003B36CF" w:rsidP="00003163">
      <w:pPr>
        <w:tabs>
          <w:tab w:val="left" w:pos="2400"/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E6A32" w:rsidRPr="003E6A32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003163"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 w:rsidR="00003163"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 w:rsidR="00003163"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3E6A32" w:rsidRDefault="003B36CF" w:rsidP="003B36C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4408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3845FB">
        <w:rPr>
          <w:rFonts w:ascii="Times New Roman" w:hAnsi="Times New Roman" w:cs="Times New Roman"/>
          <w:sz w:val="24"/>
          <w:szCs w:val="24"/>
        </w:rPr>
        <w:t>1</w:t>
      </w:r>
      <w:r w:rsidR="00D74D31">
        <w:rPr>
          <w:rFonts w:ascii="Times New Roman" w:hAnsi="Times New Roman" w:cs="Times New Roman"/>
          <w:sz w:val="24"/>
          <w:szCs w:val="24"/>
        </w:rPr>
        <w:t>4</w:t>
      </w:r>
      <w:r w:rsidR="00003163" w:rsidRPr="00003163">
        <w:rPr>
          <w:rFonts w:ascii="Times New Roman" w:hAnsi="Times New Roman" w:cs="Times New Roman"/>
          <w:sz w:val="24"/>
          <w:szCs w:val="24"/>
        </w:rPr>
        <w:t>.0</w:t>
      </w:r>
      <w:r w:rsidR="00D74D31">
        <w:rPr>
          <w:rFonts w:ascii="Times New Roman" w:hAnsi="Times New Roman" w:cs="Times New Roman"/>
          <w:sz w:val="24"/>
          <w:szCs w:val="24"/>
        </w:rPr>
        <w:t>9</w:t>
      </w:r>
      <w:r w:rsidR="00003163" w:rsidRPr="00003163">
        <w:rPr>
          <w:rFonts w:ascii="Times New Roman" w:hAnsi="Times New Roman" w:cs="Times New Roman"/>
          <w:sz w:val="24"/>
          <w:szCs w:val="24"/>
        </w:rPr>
        <w:t>.20</w:t>
      </w:r>
      <w:r w:rsidR="003845FB">
        <w:rPr>
          <w:rFonts w:ascii="Times New Roman" w:hAnsi="Times New Roman" w:cs="Times New Roman"/>
          <w:sz w:val="24"/>
          <w:szCs w:val="24"/>
        </w:rPr>
        <w:t>20</w:t>
      </w:r>
      <w:r w:rsidR="00003163" w:rsidRPr="0000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3B36CF" w:rsidRDefault="003B36CF" w:rsidP="00A036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163" w:rsidRPr="003845FB" w:rsidRDefault="00747690" w:rsidP="00003163">
      <w:pPr>
        <w:tabs>
          <w:tab w:val="left" w:pos="2400"/>
          <w:tab w:val="left" w:pos="31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163"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003163" w:rsidRPr="003845FB" w:rsidRDefault="00003163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научного кружка «</w:t>
      </w:r>
      <w:r w:rsidR="00D74D31" w:rsidRPr="00D74D31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земельного права</w:t>
      </w:r>
      <w:r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03163" w:rsidRPr="003845FB" w:rsidRDefault="00003163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 w:rsidR="00D74D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 w:rsidR="003845FB"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D74D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384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3845FB" w:rsidRDefault="003845FB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11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801"/>
        <w:gridCol w:w="2193"/>
        <w:gridCol w:w="1714"/>
        <w:gridCol w:w="1940"/>
      </w:tblGrid>
      <w:tr w:rsidR="00D74D31" w:rsidRPr="0031142F" w:rsidTr="000E71AD">
        <w:tc>
          <w:tcPr>
            <w:tcW w:w="506" w:type="dxa"/>
          </w:tcPr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01" w:type="dxa"/>
          </w:tcPr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 xml:space="preserve"> (тема)</w:t>
            </w:r>
          </w:p>
        </w:tc>
        <w:tc>
          <w:tcPr>
            <w:tcW w:w="2193" w:type="dxa"/>
          </w:tcPr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 xml:space="preserve">ФИО автора, </w:t>
            </w:r>
          </w:p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714" w:type="dxa"/>
          </w:tcPr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1940" w:type="dxa"/>
          </w:tcPr>
          <w:p w:rsidR="00D74D31" w:rsidRPr="0031142F" w:rsidRDefault="00D74D31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Срок проведения (месяц)</w:t>
            </w:r>
          </w:p>
        </w:tc>
      </w:tr>
      <w:tr w:rsidR="00D74D31" w:rsidRPr="00B36333" w:rsidTr="000E71AD">
        <w:tc>
          <w:tcPr>
            <w:tcW w:w="506" w:type="dxa"/>
          </w:tcPr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D74D31" w:rsidRPr="0031142F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1. Об организации работы кружка.</w:t>
            </w:r>
          </w:p>
          <w:p w:rsidR="00D74D31" w:rsidRPr="0031142F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2. О распределении обязанностей по организации работы кружка.</w:t>
            </w:r>
          </w:p>
          <w:p w:rsidR="00D74D31" w:rsidRPr="0031142F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3. Об утверждении плана работы научного кружка.</w:t>
            </w:r>
          </w:p>
          <w:p w:rsidR="00D74D31" w:rsidRPr="0031142F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4. Об утверждении тематики научных сообщений и назначении докладчиков.</w:t>
            </w:r>
          </w:p>
        </w:tc>
        <w:tc>
          <w:tcPr>
            <w:tcW w:w="2193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М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Pr="0031142F" w:rsidRDefault="00D74D31" w:rsidP="000E71AD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М.В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«сентября» 2020 г.</w:t>
            </w:r>
          </w:p>
          <w:p w:rsidR="00D74D31" w:rsidRPr="00B36333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74D31" w:rsidRPr="0031142F" w:rsidTr="000E71AD">
        <w:tc>
          <w:tcPr>
            <w:tcW w:w="506" w:type="dxa"/>
          </w:tcPr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</w:tcPr>
          <w:p w:rsidR="00D74D31" w:rsidRPr="004E7758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Целевое использование земли как принцип земельного права и особенности его реализации в современных условиях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1.Доклад на тему: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«Правовое регулирование использования земель заброшенных территорий».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2.Доклад на тему: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«Искусственные острова: правовой аспект».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«Правовые проблемы статуса искусственных территорий».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изъятия земельных участков в Оренбургской области».</w:t>
            </w:r>
          </w:p>
          <w:p w:rsidR="00D74D31" w:rsidRPr="0031142F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5.Доклад на тему: «Города-призраки: правовой аспект».</w:t>
            </w:r>
          </w:p>
        </w:tc>
        <w:tc>
          <w:tcPr>
            <w:tcW w:w="2193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1)Хисматуллина Яна 302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302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27 НО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27 НО гр.</w:t>
            </w:r>
          </w:p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Сиваракша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27 НО гр.</w:t>
            </w:r>
          </w:p>
        </w:tc>
        <w:tc>
          <w:tcPr>
            <w:tcW w:w="1714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«сентября» 2020 г.</w:t>
            </w:r>
          </w:p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74D31" w:rsidTr="000E71AD">
        <w:tc>
          <w:tcPr>
            <w:tcW w:w="506" w:type="dxa"/>
          </w:tcPr>
          <w:p w:rsidR="00D74D31" w:rsidRPr="0031142F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</w:tcPr>
          <w:p w:rsidR="00D74D31" w:rsidRPr="004E7758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земельных участков для дачного строительства и ведения сельского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хозяйства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1.Доклад на тему: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возникновения прав на садовые и огородные земельные участки в Оренбургской области».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Доклад на тему: «Дальневосточный гектар: проблемы права и политики».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Доклад на тему: «Проблемы использования земельных участков стратегического назначения в Оренбургской области (земли сельского хозяйства)».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управления земельными ресурсами в Оренбургской области».</w:t>
            </w:r>
          </w:p>
        </w:tc>
        <w:tc>
          <w:tcPr>
            <w:tcW w:w="2193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Кузьмина М.В.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302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2)Шереметьев Игнат 302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3)Морозова Валерия 301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4)Катаева Арина 27 НО гр.</w:t>
            </w:r>
          </w:p>
        </w:tc>
        <w:tc>
          <w:tcPr>
            <w:tcW w:w="1714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Кузьмина М.В.</w:t>
            </w:r>
          </w:p>
          <w:p w:rsidR="00D74D31" w:rsidRDefault="00D74D31" w:rsidP="000E71AD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«октября» 2020 г.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D74D31" w:rsidRPr="00A54E43" w:rsidTr="000E71AD">
        <w:tc>
          <w:tcPr>
            <w:tcW w:w="506" w:type="dxa"/>
          </w:tcPr>
          <w:p w:rsidR="00D74D31" w:rsidRPr="00A54E43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1" w:type="dxa"/>
          </w:tcPr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E70A9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земельных участков для размещения объектов инженерной инфраструктуры</w:t>
            </w:r>
            <w:r w:rsidRPr="00E70A9A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D74D31" w:rsidRPr="00E70A9A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Pr="00E70A9A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строительства автомобильных дорого в Оренбургской области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мостостроения в Оренбургской области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Расширение городов: соотношение права и практики».</w:t>
            </w:r>
          </w:p>
          <w:p w:rsidR="00D74D31" w:rsidRPr="00E70A9A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использования земельных участков обремененных сервитутами».</w:t>
            </w:r>
          </w:p>
        </w:tc>
        <w:tc>
          <w:tcPr>
            <w:tcW w:w="2193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D74D31" w:rsidRPr="00E70A9A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301 гр.</w:t>
            </w:r>
          </w:p>
          <w:p w:rsidR="00D74D31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301 гр.</w:t>
            </w:r>
          </w:p>
          <w:p w:rsidR="00D74D31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302 гр.</w:t>
            </w:r>
          </w:p>
          <w:p w:rsidR="00D74D31" w:rsidRPr="00E70A9A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27 НО гр.</w:t>
            </w:r>
          </w:p>
          <w:p w:rsidR="00D74D31" w:rsidRPr="00E70A9A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74D31" w:rsidRPr="00A54E43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«октября» 2020 г.</w:t>
            </w:r>
          </w:p>
          <w:p w:rsidR="00D74D31" w:rsidRPr="00A54E43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74D31" w:rsidRPr="00A54E43" w:rsidTr="000E71AD">
        <w:tc>
          <w:tcPr>
            <w:tcW w:w="506" w:type="dxa"/>
          </w:tcPr>
          <w:p w:rsidR="00D74D31" w:rsidRPr="00A54E43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</w:tcPr>
          <w:p w:rsidR="00D74D31" w:rsidRPr="002326C7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«Контроль и надзор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осуществлением 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в области земельных правоотношений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D74D31" w:rsidRPr="002326C7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строительством олимпийских объектов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Pr="002326C7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 и надзор за самовольным строительством в Оренбургской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3.Доклад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строительством моста через Керченский пролив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Pr="00A136B7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«Полномочия органов исполнительной власти Оренбургской области в сфере использования и охраны земель».</w:t>
            </w:r>
          </w:p>
        </w:tc>
        <w:tc>
          <w:tcPr>
            <w:tcW w:w="2193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lastRenderedPageBreak/>
              <w:t>Кузьмина М.В.</w:t>
            </w:r>
          </w:p>
          <w:p w:rsidR="00D74D31" w:rsidRPr="00E70A9A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Мавлонов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302 гр.</w:t>
            </w:r>
          </w:p>
          <w:p w:rsidR="00D74D31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302 гр.</w:t>
            </w:r>
          </w:p>
          <w:p w:rsidR="00D74D31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3)Еременко Вера 302 гр.</w:t>
            </w:r>
          </w:p>
          <w:p w:rsidR="00D74D31" w:rsidRPr="00F24BAE" w:rsidRDefault="00D74D31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Набатчикова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27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 гр.</w:t>
            </w:r>
          </w:p>
        </w:tc>
        <w:tc>
          <w:tcPr>
            <w:tcW w:w="1714" w:type="dxa"/>
          </w:tcPr>
          <w:p w:rsidR="00D74D31" w:rsidRPr="002326C7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Кузьмина М.В. </w:t>
            </w: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«ноября» 2020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74D31" w:rsidRPr="00A54E43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74D31" w:rsidRPr="00F24BAE" w:rsidTr="000E71AD">
        <w:tc>
          <w:tcPr>
            <w:tcW w:w="506" w:type="dxa"/>
          </w:tcPr>
          <w:p w:rsidR="00D74D31" w:rsidRPr="00F24BAE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01" w:type="dxa"/>
          </w:tcPr>
          <w:p w:rsidR="00D74D31" w:rsidRPr="00F24BAE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«Сравнительно-правовой анализ правового регулирования использования земель в России и странах ближнего и дальнего зарубежья».</w:t>
            </w:r>
          </w:p>
          <w:p w:rsidR="00D74D31" w:rsidRPr="00F24BAE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Шелковый путь: соотношение права и практики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установления государственной границы с Китаем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Pr="00F24BAE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«Правовые проблемы регулирования земельных правоотношений на приграничных территориях в Российской Федерации».</w:t>
            </w:r>
          </w:p>
        </w:tc>
        <w:tc>
          <w:tcPr>
            <w:tcW w:w="2193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301 гр.</w:t>
            </w:r>
          </w:p>
          <w:p w:rsidR="00D74D31" w:rsidRPr="00F24BAE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27 НО гр.</w:t>
            </w:r>
          </w:p>
        </w:tc>
        <w:tc>
          <w:tcPr>
            <w:tcW w:w="1714" w:type="dxa"/>
          </w:tcPr>
          <w:p w:rsidR="00D74D31" w:rsidRPr="00F24BAE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«ноября» 2020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74D31" w:rsidRPr="00F24BAE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74D31" w:rsidRPr="00CE128C" w:rsidTr="000E71AD">
        <w:tc>
          <w:tcPr>
            <w:tcW w:w="506" w:type="dxa"/>
          </w:tcPr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</w:tcPr>
          <w:p w:rsidR="00D74D31" w:rsidRPr="00CE128C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Рациональное использование земель и природных ресурсов».</w:t>
            </w:r>
          </w:p>
          <w:p w:rsidR="00D74D31" w:rsidRPr="00CE128C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разработки и добычи полезных ископаемых в Арктике</w:t>
            </w:r>
            <w:r w:rsidRPr="00CE12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Доклад на тему: «Правовые проблемы добычи нефти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бора в Оренбургской области».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«Ответственность за нарушение земельного законодательства в Оренбургской области».</w:t>
            </w:r>
          </w:p>
          <w:p w:rsidR="00D74D31" w:rsidRPr="00CE128C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лесопользования в Оренбургской области».</w:t>
            </w:r>
          </w:p>
        </w:tc>
        <w:tc>
          <w:tcPr>
            <w:tcW w:w="2193" w:type="dxa"/>
          </w:tcPr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301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Терентьева Алена 301 гр.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Шевердинов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302 гр.</w:t>
            </w:r>
          </w:p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4)Кашина Анастасия 27 НО гр.</w:t>
            </w:r>
          </w:p>
        </w:tc>
        <w:tc>
          <w:tcPr>
            <w:tcW w:w="1714" w:type="dxa"/>
          </w:tcPr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«декабря» 2020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74D31" w:rsidTr="000E71AD">
        <w:tc>
          <w:tcPr>
            <w:tcW w:w="506" w:type="dxa"/>
          </w:tcPr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</w:tcPr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направления развития».</w:t>
            </w:r>
          </w:p>
          <w:p w:rsidR="00D74D31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36B7">
              <w:rPr>
                <w:rFonts w:ascii="Times New Roman" w:hAnsi="Times New Roman"/>
                <w:bCs/>
                <w:sz w:val="28"/>
                <w:szCs w:val="28"/>
              </w:rPr>
              <w:t>1.Доклад на тему: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«Правовые последствия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COVID</w:t>
            </w:r>
            <w:r w:rsidRPr="0081448E">
              <w:rPr>
                <w:rFonts w:ascii="Times New Roman" w:hAnsi="Times New Roman"/>
                <w:bCs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земельном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праве».</w:t>
            </w:r>
          </w:p>
          <w:p w:rsidR="00D74D31" w:rsidRPr="0081448E" w:rsidRDefault="00D74D31" w:rsidP="000E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2.Доклад на тему: «Правовые проблемы «зеленого» строительства в Российской Федерации».</w:t>
            </w:r>
          </w:p>
        </w:tc>
        <w:tc>
          <w:tcPr>
            <w:tcW w:w="2193" w:type="dxa"/>
          </w:tcPr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lastRenderedPageBreak/>
              <w:t>Кузьмина М.В.</w:t>
            </w:r>
          </w:p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302 гр.</w:t>
            </w:r>
          </w:p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Дужников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 301 гр.</w:t>
            </w:r>
          </w:p>
        </w:tc>
        <w:tc>
          <w:tcPr>
            <w:tcW w:w="1714" w:type="dxa"/>
          </w:tcPr>
          <w:p w:rsidR="00D74D31" w:rsidRPr="00CE128C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«декабря» 2020 г.</w:t>
            </w:r>
          </w:p>
          <w:p w:rsidR="00D74D31" w:rsidRDefault="00D74D31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3845FB" w:rsidRDefault="003845FB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845FB" w:rsidRDefault="003845FB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27E1" w:rsidRDefault="00A327E1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27E1" w:rsidRPr="00003163" w:rsidRDefault="00A327E1" w:rsidP="00003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036CC" w:rsidRPr="00747690" w:rsidRDefault="00A036CC" w:rsidP="00003163">
      <w:pPr>
        <w:rPr>
          <w:rFonts w:ascii="Times New Roman" w:hAnsi="Times New Roman" w:cs="Times New Roman"/>
          <w:b/>
          <w:sz w:val="28"/>
          <w:szCs w:val="28"/>
        </w:rPr>
      </w:pPr>
    </w:p>
    <w:sectPr w:rsidR="00A036CC" w:rsidRPr="00747690" w:rsidSect="008539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86" w:rsidRDefault="002D0B86" w:rsidP="00747690">
      <w:pPr>
        <w:spacing w:after="0" w:line="240" w:lineRule="auto"/>
      </w:pPr>
      <w:r>
        <w:separator/>
      </w:r>
    </w:p>
  </w:endnote>
  <w:endnote w:type="continuationSeparator" w:id="0">
    <w:p w:rsidR="002D0B86" w:rsidRDefault="002D0B86" w:rsidP="0074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43365"/>
      <w:docPartObj>
        <w:docPartGallery w:val="Page Numbers (Bottom of Page)"/>
        <w:docPartUnique/>
      </w:docPartObj>
    </w:sdtPr>
    <w:sdtContent>
      <w:p w:rsidR="00747690" w:rsidRDefault="00B22EEE">
        <w:pPr>
          <w:pStyle w:val="a7"/>
          <w:jc w:val="center"/>
        </w:pPr>
        <w:r>
          <w:fldChar w:fldCharType="begin"/>
        </w:r>
        <w:r w:rsidR="00747690">
          <w:instrText>PAGE   \* MERGEFORMAT</w:instrText>
        </w:r>
        <w:r>
          <w:fldChar w:fldCharType="separate"/>
        </w:r>
        <w:r w:rsidR="00ED0D26">
          <w:rPr>
            <w:noProof/>
          </w:rPr>
          <w:t>1</w:t>
        </w:r>
        <w:r>
          <w:fldChar w:fldCharType="end"/>
        </w:r>
      </w:p>
    </w:sdtContent>
  </w:sdt>
  <w:p w:rsidR="00747690" w:rsidRDefault="00747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86" w:rsidRDefault="002D0B86" w:rsidP="00747690">
      <w:pPr>
        <w:spacing w:after="0" w:line="240" w:lineRule="auto"/>
      </w:pPr>
      <w:r>
        <w:separator/>
      </w:r>
    </w:p>
  </w:footnote>
  <w:footnote w:type="continuationSeparator" w:id="0">
    <w:p w:rsidR="002D0B86" w:rsidRDefault="002D0B86" w:rsidP="0074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3"/>
    <w:multiLevelType w:val="hybridMultilevel"/>
    <w:tmpl w:val="79D0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16F"/>
    <w:multiLevelType w:val="hybridMultilevel"/>
    <w:tmpl w:val="09346E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E36B4"/>
    <w:multiLevelType w:val="hybridMultilevel"/>
    <w:tmpl w:val="C388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23C1"/>
    <w:multiLevelType w:val="hybridMultilevel"/>
    <w:tmpl w:val="98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1CE"/>
    <w:multiLevelType w:val="hybridMultilevel"/>
    <w:tmpl w:val="233C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F6B"/>
    <w:multiLevelType w:val="multilevel"/>
    <w:tmpl w:val="486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70839"/>
    <w:multiLevelType w:val="hybridMultilevel"/>
    <w:tmpl w:val="55C02E4A"/>
    <w:lvl w:ilvl="0" w:tplc="0366C0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783878"/>
    <w:multiLevelType w:val="hybridMultilevel"/>
    <w:tmpl w:val="10D0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3E44B1"/>
    <w:multiLevelType w:val="hybridMultilevel"/>
    <w:tmpl w:val="1A82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C11E6A"/>
    <w:multiLevelType w:val="hybridMultilevel"/>
    <w:tmpl w:val="00AA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B08"/>
    <w:multiLevelType w:val="hybridMultilevel"/>
    <w:tmpl w:val="775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2FC6"/>
    <w:multiLevelType w:val="hybridMultilevel"/>
    <w:tmpl w:val="F01C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C102F"/>
    <w:multiLevelType w:val="hybridMultilevel"/>
    <w:tmpl w:val="00D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246806"/>
    <w:multiLevelType w:val="hybridMultilevel"/>
    <w:tmpl w:val="F39E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7542"/>
    <w:multiLevelType w:val="hybridMultilevel"/>
    <w:tmpl w:val="4F2C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24DC7"/>
    <w:multiLevelType w:val="hybridMultilevel"/>
    <w:tmpl w:val="0A7A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7042"/>
    <w:multiLevelType w:val="hybridMultilevel"/>
    <w:tmpl w:val="A74C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73E0"/>
    <w:multiLevelType w:val="hybridMultilevel"/>
    <w:tmpl w:val="30A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61167"/>
    <w:multiLevelType w:val="hybridMultilevel"/>
    <w:tmpl w:val="9D58B34C"/>
    <w:lvl w:ilvl="0" w:tplc="0366C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63634"/>
    <w:multiLevelType w:val="hybridMultilevel"/>
    <w:tmpl w:val="757ECB12"/>
    <w:lvl w:ilvl="0" w:tplc="86EEF6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EB18CC"/>
    <w:multiLevelType w:val="hybridMultilevel"/>
    <w:tmpl w:val="EB04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EA69DF"/>
    <w:multiLevelType w:val="hybridMultilevel"/>
    <w:tmpl w:val="37621C48"/>
    <w:lvl w:ilvl="0" w:tplc="0366C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DD72DC"/>
    <w:multiLevelType w:val="hybridMultilevel"/>
    <w:tmpl w:val="69F2D020"/>
    <w:lvl w:ilvl="0" w:tplc="A66E4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D631B"/>
    <w:multiLevelType w:val="hybridMultilevel"/>
    <w:tmpl w:val="857090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AC95583"/>
    <w:multiLevelType w:val="hybridMultilevel"/>
    <w:tmpl w:val="82B86810"/>
    <w:lvl w:ilvl="0" w:tplc="0366C0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E166BE"/>
    <w:multiLevelType w:val="hybridMultilevel"/>
    <w:tmpl w:val="C38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162D1"/>
    <w:multiLevelType w:val="hybridMultilevel"/>
    <w:tmpl w:val="6DE2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3"/>
  </w:num>
  <w:num w:numId="5">
    <w:abstractNumId w:val="21"/>
  </w:num>
  <w:num w:numId="6">
    <w:abstractNumId w:val="6"/>
  </w:num>
  <w:num w:numId="7">
    <w:abstractNumId w:val="24"/>
  </w:num>
  <w:num w:numId="8">
    <w:abstractNumId w:val="18"/>
  </w:num>
  <w:num w:numId="9">
    <w:abstractNumId w:val="13"/>
  </w:num>
  <w:num w:numId="10">
    <w:abstractNumId w:val="11"/>
  </w:num>
  <w:num w:numId="11">
    <w:abstractNumId w:val="20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  <w:num w:numId="16">
    <w:abstractNumId w:val="19"/>
  </w:num>
  <w:num w:numId="17">
    <w:abstractNumId w:val="22"/>
  </w:num>
  <w:num w:numId="18">
    <w:abstractNumId w:val="9"/>
  </w:num>
  <w:num w:numId="19">
    <w:abstractNumId w:val="16"/>
  </w:num>
  <w:num w:numId="20">
    <w:abstractNumId w:val="0"/>
  </w:num>
  <w:num w:numId="21">
    <w:abstractNumId w:val="2"/>
  </w:num>
  <w:num w:numId="22">
    <w:abstractNumId w:val="14"/>
  </w:num>
  <w:num w:numId="23">
    <w:abstractNumId w:val="26"/>
  </w:num>
  <w:num w:numId="24">
    <w:abstractNumId w:val="15"/>
  </w:num>
  <w:num w:numId="25">
    <w:abstractNumId w:val="4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6CC"/>
    <w:rsid w:val="00003163"/>
    <w:rsid w:val="000C5F0D"/>
    <w:rsid w:val="000D0613"/>
    <w:rsid w:val="00110072"/>
    <w:rsid w:val="001B63B0"/>
    <w:rsid w:val="00220A8C"/>
    <w:rsid w:val="00244080"/>
    <w:rsid w:val="002458E4"/>
    <w:rsid w:val="00261B94"/>
    <w:rsid w:val="00283774"/>
    <w:rsid w:val="00292F10"/>
    <w:rsid w:val="002D0B86"/>
    <w:rsid w:val="002E4D8E"/>
    <w:rsid w:val="0033117D"/>
    <w:rsid w:val="00333478"/>
    <w:rsid w:val="00376DF1"/>
    <w:rsid w:val="003845FB"/>
    <w:rsid w:val="00393064"/>
    <w:rsid w:val="003B36CF"/>
    <w:rsid w:val="003E6A32"/>
    <w:rsid w:val="0047120F"/>
    <w:rsid w:val="004B4AAD"/>
    <w:rsid w:val="004D25D5"/>
    <w:rsid w:val="00510A8F"/>
    <w:rsid w:val="005223C3"/>
    <w:rsid w:val="00557C5F"/>
    <w:rsid w:val="005D29CF"/>
    <w:rsid w:val="00623D47"/>
    <w:rsid w:val="00652C94"/>
    <w:rsid w:val="00747690"/>
    <w:rsid w:val="00747991"/>
    <w:rsid w:val="00754A01"/>
    <w:rsid w:val="007B5C30"/>
    <w:rsid w:val="007C1C18"/>
    <w:rsid w:val="0085393C"/>
    <w:rsid w:val="008C6EF7"/>
    <w:rsid w:val="008F6EC7"/>
    <w:rsid w:val="00932BF7"/>
    <w:rsid w:val="00A036CC"/>
    <w:rsid w:val="00A327E1"/>
    <w:rsid w:val="00A35BEE"/>
    <w:rsid w:val="00AB4335"/>
    <w:rsid w:val="00AB4FAB"/>
    <w:rsid w:val="00B0715C"/>
    <w:rsid w:val="00B22EEE"/>
    <w:rsid w:val="00B44491"/>
    <w:rsid w:val="00C260EC"/>
    <w:rsid w:val="00C27A67"/>
    <w:rsid w:val="00CC6A24"/>
    <w:rsid w:val="00D02552"/>
    <w:rsid w:val="00D0661E"/>
    <w:rsid w:val="00D116C0"/>
    <w:rsid w:val="00D13E2C"/>
    <w:rsid w:val="00D340FD"/>
    <w:rsid w:val="00D74D31"/>
    <w:rsid w:val="00D760F0"/>
    <w:rsid w:val="00D77E7D"/>
    <w:rsid w:val="00DB240E"/>
    <w:rsid w:val="00DD0BB8"/>
    <w:rsid w:val="00E3257B"/>
    <w:rsid w:val="00ED0D26"/>
    <w:rsid w:val="00EE6683"/>
    <w:rsid w:val="00F92D09"/>
    <w:rsid w:val="00FD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552"/>
    <w:pPr>
      <w:ind w:left="720"/>
      <w:contextualSpacing/>
    </w:pPr>
  </w:style>
  <w:style w:type="character" w:customStyle="1" w:styleId="apple-converted-space">
    <w:name w:val="apple-converted-space"/>
    <w:basedOn w:val="a0"/>
    <w:rsid w:val="00B0715C"/>
  </w:style>
  <w:style w:type="paragraph" w:styleId="a5">
    <w:name w:val="header"/>
    <w:basedOn w:val="a"/>
    <w:link w:val="a6"/>
    <w:uiPriority w:val="99"/>
    <w:unhideWhenUsed/>
    <w:rsid w:val="0074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690"/>
  </w:style>
  <w:style w:type="paragraph" w:styleId="a7">
    <w:name w:val="footer"/>
    <w:basedOn w:val="a"/>
    <w:link w:val="a8"/>
    <w:uiPriority w:val="99"/>
    <w:unhideWhenUsed/>
    <w:rsid w:val="0074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690"/>
  </w:style>
  <w:style w:type="paragraph" w:styleId="a9">
    <w:name w:val="No Spacing"/>
    <w:uiPriority w:val="1"/>
    <w:qFormat/>
    <w:rsid w:val="00384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4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323F8B-92DB-4A48-B4CB-9E1C9E61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Janna_b</cp:lastModifiedBy>
  <cp:revision>2</cp:revision>
  <cp:lastPrinted>2020-11-09T04:34:00Z</cp:lastPrinted>
  <dcterms:created xsi:type="dcterms:W3CDTF">2020-11-09T04:36:00Z</dcterms:created>
  <dcterms:modified xsi:type="dcterms:W3CDTF">2020-11-09T04:36:00Z</dcterms:modified>
</cp:coreProperties>
</file>