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УТВЕРЖДАЮ</w:t>
      </w:r>
    </w:p>
    <w:p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Заведующий кафедрой предпринимательского и природоресурсного  права</w:t>
      </w:r>
    </w:p>
    <w:p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_____________Т.В. Ефимцева</w:t>
      </w:r>
    </w:p>
    <w:p w:rsidR="006854CB" w:rsidRPr="0031142F" w:rsidRDefault="006854CB" w:rsidP="006854CB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sz w:val="28"/>
          <w:szCs w:val="28"/>
        </w:rPr>
        <w:t>«____»______________20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1142F">
        <w:rPr>
          <w:rFonts w:ascii="Times New Roman" w:hAnsi="Times New Roman"/>
          <w:sz w:val="28"/>
          <w:szCs w:val="28"/>
        </w:rPr>
        <w:t>г.</w:t>
      </w:r>
    </w:p>
    <w:p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ПЛАН</w:t>
      </w:r>
    </w:p>
    <w:p w:rsidR="006854CB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 xml:space="preserve">работы научного кружка по </w:t>
      </w:r>
      <w:r>
        <w:rPr>
          <w:rFonts w:ascii="Times New Roman" w:hAnsi="Times New Roman"/>
          <w:b/>
          <w:sz w:val="28"/>
          <w:szCs w:val="28"/>
        </w:rPr>
        <w:t>земельн</w:t>
      </w:r>
      <w:r w:rsidRPr="0031142F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праву</w:t>
      </w:r>
    </w:p>
    <w:p w:rsidR="00776080" w:rsidRPr="0031142F" w:rsidRDefault="00776080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«Актуальные проблемы земельного права»</w:t>
      </w:r>
    </w:p>
    <w:p w:rsidR="006854CB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42F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31142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31142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854CB" w:rsidRPr="0031142F" w:rsidRDefault="006854CB" w:rsidP="006854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4157"/>
        <w:gridCol w:w="2603"/>
        <w:gridCol w:w="1958"/>
        <w:gridCol w:w="1931"/>
      </w:tblGrid>
      <w:tr w:rsidR="006854CB" w:rsidRPr="0031142F" w:rsidTr="006854CB">
        <w:tc>
          <w:tcPr>
            <w:tcW w:w="506" w:type="dxa"/>
          </w:tcPr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801" w:type="dxa"/>
          </w:tcPr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2193" w:type="dxa"/>
          </w:tcPr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 xml:space="preserve">ФИО автора, </w:t>
            </w:r>
          </w:p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714" w:type="dxa"/>
          </w:tcPr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1940" w:type="dxa"/>
          </w:tcPr>
          <w:p w:rsidR="006854CB" w:rsidRPr="0031142F" w:rsidRDefault="006854CB" w:rsidP="000E71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142F">
              <w:rPr>
                <w:rFonts w:ascii="Times New Roman" w:hAnsi="Times New Roman"/>
                <w:b/>
                <w:sz w:val="20"/>
                <w:szCs w:val="20"/>
              </w:rPr>
              <w:t>Срок проведения (месяц)</w:t>
            </w:r>
          </w:p>
        </w:tc>
      </w:tr>
      <w:tr w:rsidR="006854CB" w:rsidRPr="00B36333" w:rsidTr="006854CB">
        <w:tc>
          <w:tcPr>
            <w:tcW w:w="506" w:type="dxa"/>
          </w:tcPr>
          <w:p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01" w:type="dxa"/>
          </w:tcPr>
          <w:p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1. Об организации работы кружка.</w:t>
            </w:r>
          </w:p>
          <w:p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2. О распределении обязанностей по организации работы кружка.</w:t>
            </w:r>
          </w:p>
          <w:p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3. Об утверждении плана работы научного кружка.</w:t>
            </w:r>
          </w:p>
          <w:p w:rsidR="006854CB" w:rsidRPr="0031142F" w:rsidRDefault="006854CB" w:rsidP="00685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4. Об утверждении тематики научных сообщений и назначении докладчиков.</w:t>
            </w:r>
          </w:p>
        </w:tc>
        <w:tc>
          <w:tcPr>
            <w:tcW w:w="2193" w:type="dxa"/>
          </w:tcPr>
          <w:p w:rsidR="006854CB" w:rsidRPr="0031142F" w:rsidRDefault="00DD7790" w:rsidP="00AE54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к.ю.н., ст. преподаватель КузьминаМ.В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4" w:type="dxa"/>
          </w:tcPr>
          <w:p w:rsidR="006854CB" w:rsidRPr="0031142F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КузьминаМ.В</w:t>
            </w:r>
            <w:r w:rsidR="006854CB"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6854CB" w:rsidRPr="00B3633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31142F" w:rsidTr="006854CB">
        <w:tc>
          <w:tcPr>
            <w:tcW w:w="506" w:type="dxa"/>
          </w:tcPr>
          <w:p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14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01" w:type="dxa"/>
          </w:tcPr>
          <w:p w:rsidR="006854CB" w:rsidRPr="004E7758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Целевое использование земли как принцип земельного права и особенности его реализации в современных условиях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«Правовое регулирование использования земель заброшенных территорий».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2.Доклад на тему: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«Искусственные острова: правовой аспект».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статуса искусственных территорий».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изъятия земельных участков в Оренбургской области».</w:t>
            </w:r>
          </w:p>
          <w:p w:rsidR="006854CB" w:rsidRPr="0031142F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5.Доклад на тему: «Города-призраки: правовой аспект».</w:t>
            </w:r>
          </w:p>
        </w:tc>
        <w:tc>
          <w:tcPr>
            <w:tcW w:w="2193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1)Хисматуллина Яна 302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2)Сухин Алексей 302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Вайгель Анастасия 27 НО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4)Ягнич Иван 27 НО гр.</w:t>
            </w:r>
          </w:p>
          <w:p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5)Сиваракша Кирилл 27 НО гр.</w:t>
            </w:r>
          </w:p>
        </w:tc>
        <w:tc>
          <w:tcPr>
            <w:tcW w:w="1714" w:type="dxa"/>
          </w:tcPr>
          <w:p w:rsidR="00DD7790" w:rsidRDefault="00DD7790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к.ю.н., ст. преподаватель КузьминаМ.В</w:t>
            </w:r>
            <w:r w:rsidRPr="003114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Pr="0031142F" w:rsidRDefault="006854CB" w:rsidP="00DD7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Tr="006854CB">
        <w:tc>
          <w:tcPr>
            <w:tcW w:w="506" w:type="dxa"/>
          </w:tcPr>
          <w:p w:rsidR="006854CB" w:rsidRPr="0031142F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01" w:type="dxa"/>
          </w:tcPr>
          <w:p w:rsidR="006854CB" w:rsidRPr="004E7758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земельных участков для дачного строительства и ведения сельского хозяйства</w:t>
            </w:r>
            <w:r w:rsidRPr="004E775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1.Доклад на тему: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возникновения прав на садовые и огородные земельные участки в Оренбургской области».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Доклад на тему: «Дальневосточный гектар: проблемы права и политики».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Доклад на тему: «Проблемы использования земельных участков стратегического назначения в Оренбургской области (земли сельского хозяйства)».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управления земельными ресурсами в Оренбургской области».</w:t>
            </w:r>
          </w:p>
        </w:tc>
        <w:tc>
          <w:tcPr>
            <w:tcW w:w="2193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1)КусаевДияс 302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2)Шереметьев Игнат 302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3)Морозова Валерия 301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4)Катаева Арина 27 НО гр.</w:t>
            </w:r>
          </w:p>
        </w:tc>
        <w:tc>
          <w:tcPr>
            <w:tcW w:w="1714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Default="006854CB" w:rsidP="000E71AD">
            <w:pPr>
              <w:spacing w:after="0" w:line="240" w:lineRule="auto"/>
              <w:ind w:left="-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A54E43" w:rsidTr="006854CB">
        <w:tc>
          <w:tcPr>
            <w:tcW w:w="506" w:type="dxa"/>
          </w:tcPr>
          <w:p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01" w:type="dxa"/>
          </w:tcPr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земельных участков для размещения объектов инженерной инфраструктуры</w:t>
            </w:r>
            <w:r w:rsidRPr="00E70A9A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строительства автомобильных дорого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мостостроения в Оренбургской области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E70A9A">
              <w:rPr>
                <w:rFonts w:ascii="Times New Roman" w:hAnsi="Times New Roman"/>
                <w:sz w:val="28"/>
                <w:szCs w:val="28"/>
              </w:rPr>
              <w:t>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Расширение городов: соотношение права и практики».</w:t>
            </w:r>
          </w:p>
          <w:p w:rsidR="006854CB" w:rsidRPr="00E70A9A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использования земельных участков</w:t>
            </w:r>
            <w:r w:rsidR="00DB546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обремененных сервитутами».</w:t>
            </w:r>
          </w:p>
        </w:tc>
        <w:tc>
          <w:tcPr>
            <w:tcW w:w="2193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 w:rsidRPr="00E70A9A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Pr="00E70A9A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1)Бендюк Анастасия 301 гр.</w:t>
            </w: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2)Гавриченко Дарья 301 гр.</w:t>
            </w: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3)Иманова Елизавета 302 гр.</w:t>
            </w:r>
          </w:p>
          <w:p w:rsidR="006854CB" w:rsidRPr="00E70A9A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4)Уйманова Светлана 27 НО гр.</w:t>
            </w:r>
          </w:p>
          <w:p w:rsidR="006854CB" w:rsidRPr="00E70A9A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6854CB" w:rsidRPr="00A54E43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A54E43" w:rsidTr="006854CB">
        <w:tc>
          <w:tcPr>
            <w:tcW w:w="506" w:type="dxa"/>
          </w:tcPr>
          <w:p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01" w:type="dxa"/>
          </w:tcPr>
          <w:p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«Контроль и надзор 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осуществлением 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деятельност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в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земельных правоотношений</w:t>
            </w:r>
            <w:r w:rsidRPr="002326C7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олимпийских объектов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Pr="002326C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самовольным строительством в Оренбургской области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C7">
              <w:rPr>
                <w:rFonts w:ascii="Times New Roman" w:hAnsi="Times New Roman"/>
                <w:sz w:val="28"/>
                <w:szCs w:val="28"/>
              </w:rPr>
              <w:t>3.Доклад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Контроль и надзор за строительством моста через Керченский пролив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Pr="00A136B7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«Полномочия органов исполнительной власти Оренбургской области в сфере использования и охраны земель».</w:t>
            </w:r>
          </w:p>
        </w:tc>
        <w:tc>
          <w:tcPr>
            <w:tcW w:w="2193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преподаватель </w:t>
            </w:r>
            <w:r w:rsidR="006854CB" w:rsidRPr="00E70A9A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Pr="00E70A9A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1)МавлоновМухсин 302 гр.</w:t>
            </w: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2)БикташевАлихан 302 гр.</w:t>
            </w:r>
          </w:p>
          <w:p w:rsidR="006854CB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3)Еременко Вера 302 гр.</w:t>
            </w:r>
          </w:p>
          <w:p w:rsidR="006854CB" w:rsidRPr="00F24BAE" w:rsidRDefault="006854CB" w:rsidP="000E71AD">
            <w:pPr>
              <w:spacing w:after="0" w:line="240" w:lineRule="auto"/>
              <w:ind w:left="-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4)Набатчикова Анастасия 27 НО гр.</w:t>
            </w:r>
          </w:p>
        </w:tc>
        <w:tc>
          <w:tcPr>
            <w:tcW w:w="1714" w:type="dxa"/>
          </w:tcPr>
          <w:p w:rsidR="006854CB" w:rsidRPr="002326C7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преподаватель </w:t>
            </w:r>
            <w:r w:rsidR="006854CB" w:rsidRPr="002326C7">
              <w:rPr>
                <w:rFonts w:ascii="Times New Roman" w:hAnsi="Times New Roman"/>
                <w:sz w:val="28"/>
                <w:szCs w:val="28"/>
              </w:rPr>
              <w:t xml:space="preserve">Кузьмина </w:t>
            </w:r>
            <w:r w:rsidR="006854CB" w:rsidRPr="002326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М.В. </w:t>
            </w: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2326C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854CB" w:rsidRPr="00A54E43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F24BAE" w:rsidTr="006854CB">
        <w:tc>
          <w:tcPr>
            <w:tcW w:w="506" w:type="dxa"/>
          </w:tcPr>
          <w:p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01" w:type="dxa"/>
          </w:tcPr>
          <w:p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«Сравнительно-правовой анализ правового регулирования использования земель в России и странах ближнего и дальнего зарубежья».</w:t>
            </w:r>
          </w:p>
          <w:p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Шелковый путь: соотношение права и практики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BAE">
              <w:rPr>
                <w:rFonts w:ascii="Times New Roman" w:hAnsi="Times New Roman"/>
                <w:sz w:val="28"/>
                <w:szCs w:val="28"/>
              </w:rPr>
              <w:t>2.Доклад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установления государственной границы с Китаем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Pr="00F24BA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«Правовые проблемы регулирования земельных правоотношений на приграничных территориях в Российской Федерации».</w:t>
            </w:r>
          </w:p>
        </w:tc>
        <w:tc>
          <w:tcPr>
            <w:tcW w:w="2193" w:type="dxa"/>
          </w:tcPr>
          <w:p w:rsidR="006854CB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1)Есенова Сабина 301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2)Баранник Вадим301 гр.</w:t>
            </w:r>
          </w:p>
          <w:p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3)Сущевская Юлия 27 НО гр.</w:t>
            </w:r>
          </w:p>
        </w:tc>
        <w:tc>
          <w:tcPr>
            <w:tcW w:w="1714" w:type="dxa"/>
          </w:tcPr>
          <w:p w:rsidR="006854CB" w:rsidRPr="00F24BAE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 w:rsidRPr="00F24BAE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854CB" w:rsidRPr="00F24BAE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RPr="00CE128C" w:rsidTr="006854CB">
        <w:tc>
          <w:tcPr>
            <w:tcW w:w="506" w:type="dxa"/>
          </w:tcPr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01" w:type="dxa"/>
          </w:tcPr>
          <w:p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Рациональное использование земель и природных ресурсов».</w:t>
            </w:r>
          </w:p>
          <w:p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28C">
              <w:rPr>
                <w:rFonts w:ascii="Times New Roman" w:hAnsi="Times New Roman"/>
                <w:sz w:val="28"/>
                <w:szCs w:val="28"/>
              </w:rPr>
              <w:t>1.Доклад на тему: «</w:t>
            </w:r>
            <w:r>
              <w:rPr>
                <w:rFonts w:ascii="Times New Roman" w:hAnsi="Times New Roman"/>
                <w:sz w:val="28"/>
                <w:szCs w:val="28"/>
              </w:rPr>
              <w:t>Правовые проблемы разработки и добычи полезных ископаемых в Арктике</w:t>
            </w:r>
            <w:r w:rsidRPr="00CE12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Доклад на тему: «Правовые проблемы добычи нефти на территории Бузулукского бора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Оренбургской области».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3.Доклад на тему: «Ответственность за нарушение земельного законодательства в Оренбургской области».</w:t>
            </w:r>
          </w:p>
          <w:p w:rsidR="006854CB" w:rsidRPr="00CE128C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4.Доклад на тему: «Правовые проблемы лесопользования в Оренбургской области».</w:t>
            </w:r>
          </w:p>
        </w:tc>
        <w:tc>
          <w:tcPr>
            <w:tcW w:w="2193" w:type="dxa"/>
          </w:tcPr>
          <w:p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Филипова Ольга 301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Терентьева Алена 301 гр.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Шевердинов Алексей 302 гр.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4)Кашина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Анастасия 27 НО гр.</w:t>
            </w:r>
          </w:p>
        </w:tc>
        <w:tc>
          <w:tcPr>
            <w:tcW w:w="1714" w:type="dxa"/>
          </w:tcPr>
          <w:p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к.ю.н.,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F24BA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6854CB" w:rsidTr="006854CB">
        <w:tc>
          <w:tcPr>
            <w:tcW w:w="506" w:type="dxa"/>
          </w:tcPr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01" w:type="dxa"/>
          </w:tcPr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0A9A">
              <w:rPr>
                <w:rFonts w:ascii="Times New Roman" w:hAnsi="Times New Roman"/>
                <w:sz w:val="28"/>
                <w:szCs w:val="28"/>
              </w:rPr>
              <w:t xml:space="preserve">Тема заседания: </w:t>
            </w:r>
            <w:r w:rsidRPr="00F24BA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Актуальные направления развития</w:t>
            </w:r>
            <w:r w:rsidR="00121942">
              <w:rPr>
                <w:rFonts w:ascii="Times New Roman" w:hAnsi="Times New Roman"/>
                <w:b/>
                <w:sz w:val="28"/>
                <w:szCs w:val="28"/>
              </w:rPr>
              <w:t xml:space="preserve"> земельных правоотношений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6854CB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36B7">
              <w:rPr>
                <w:rFonts w:ascii="Times New Roman" w:hAnsi="Times New Roman"/>
                <w:bCs/>
                <w:sz w:val="28"/>
                <w:szCs w:val="28"/>
              </w:rPr>
              <w:t>1.Доклад на тему: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«Правовые последствия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COVID</w:t>
            </w:r>
            <w:r w:rsidRPr="0081448E">
              <w:rPr>
                <w:rFonts w:ascii="Times New Roman" w:hAnsi="Times New Roman"/>
                <w:bCs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 земельном праве».</w:t>
            </w:r>
          </w:p>
          <w:p w:rsidR="006854CB" w:rsidRPr="0081448E" w:rsidRDefault="006854CB" w:rsidP="000E71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2.Доклад на тему: «Правовые проблемы «зеленого» строительства в Российской Федерации».</w:t>
            </w:r>
          </w:p>
        </w:tc>
        <w:tc>
          <w:tcPr>
            <w:tcW w:w="2193" w:type="dxa"/>
          </w:tcPr>
          <w:p w:rsidR="006854CB" w:rsidRPr="00CE128C" w:rsidRDefault="00DD7790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к.ю.н., ст. преподаватель </w:t>
            </w:r>
            <w:r w:rsidR="006854CB" w:rsidRPr="00CE128C">
              <w:rPr>
                <w:rFonts w:ascii="Times New Roman" w:hAnsi="Times New Roman"/>
                <w:sz w:val="28"/>
                <w:szCs w:val="28"/>
              </w:rPr>
              <w:t>Кузьмина М.В.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Корянов Георгий 302 гр.</w:t>
            </w:r>
          </w:p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Дужников Александр 301 гр.</w:t>
            </w:r>
          </w:p>
        </w:tc>
        <w:tc>
          <w:tcPr>
            <w:tcW w:w="1714" w:type="dxa"/>
          </w:tcPr>
          <w:p w:rsidR="006854CB" w:rsidRPr="00CE128C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="00DD7790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  <w:p w:rsidR="006854CB" w:rsidRDefault="006854CB" w:rsidP="000E71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дистанционно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E1521" w:rsidRDefault="004E1521"/>
    <w:p w:rsidR="006854CB" w:rsidRPr="00AE5417" w:rsidRDefault="006854CB" w:rsidP="00AE5417">
      <w:pPr>
        <w:spacing w:line="240" w:lineRule="auto"/>
        <w:ind w:left="-851"/>
        <w:rPr>
          <w:rFonts w:ascii="Times New Roman" w:hAnsi="Times New Roman"/>
          <w:sz w:val="24"/>
          <w:szCs w:val="28"/>
        </w:rPr>
      </w:pPr>
      <w:r w:rsidRPr="00AE5417">
        <w:rPr>
          <w:rFonts w:ascii="Times New Roman" w:hAnsi="Times New Roman"/>
          <w:sz w:val="24"/>
          <w:szCs w:val="28"/>
        </w:rPr>
        <w:t xml:space="preserve">Руководители научного кружка по земельному праву </w:t>
      </w:r>
    </w:p>
    <w:p w:rsidR="006854CB" w:rsidRPr="00AE5417" w:rsidRDefault="006854CB" w:rsidP="00AE5417">
      <w:pPr>
        <w:spacing w:line="240" w:lineRule="auto"/>
        <w:ind w:left="-851"/>
        <w:rPr>
          <w:rFonts w:ascii="Times New Roman" w:hAnsi="Times New Roman"/>
          <w:sz w:val="24"/>
          <w:szCs w:val="28"/>
        </w:rPr>
      </w:pPr>
      <w:r w:rsidRPr="00AE5417">
        <w:rPr>
          <w:rFonts w:ascii="Times New Roman" w:hAnsi="Times New Roman"/>
          <w:sz w:val="24"/>
          <w:szCs w:val="28"/>
        </w:rPr>
        <w:t>«Актуальные проблемы земельного права»:</w:t>
      </w:r>
      <w:r w:rsidR="00AE5417">
        <w:rPr>
          <w:rFonts w:ascii="Times New Roman" w:hAnsi="Times New Roman"/>
          <w:sz w:val="24"/>
          <w:szCs w:val="28"/>
        </w:rPr>
        <w:t xml:space="preserve"> </w:t>
      </w:r>
      <w:r w:rsidRPr="00AE5417">
        <w:rPr>
          <w:rFonts w:ascii="Times New Roman" w:hAnsi="Times New Roman"/>
          <w:sz w:val="24"/>
          <w:szCs w:val="28"/>
        </w:rPr>
        <w:t>ст. преподаватель, к.ю.н.</w:t>
      </w:r>
      <w:r w:rsidR="00AE5417">
        <w:rPr>
          <w:rFonts w:ascii="Times New Roman" w:hAnsi="Times New Roman"/>
          <w:sz w:val="24"/>
          <w:szCs w:val="28"/>
        </w:rPr>
        <w:t>_________</w:t>
      </w:r>
      <w:r w:rsidRPr="00AE5417">
        <w:rPr>
          <w:rFonts w:ascii="Times New Roman" w:hAnsi="Times New Roman"/>
          <w:sz w:val="24"/>
          <w:szCs w:val="28"/>
        </w:rPr>
        <w:t>__/ Кузьмина М.В.</w:t>
      </w:r>
    </w:p>
    <w:p w:rsidR="006854CB" w:rsidRDefault="006854CB" w:rsidP="00AE5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E16">
        <w:rPr>
          <w:rFonts w:ascii="Times New Roman" w:hAnsi="Times New Roman"/>
          <w:b/>
          <w:sz w:val="28"/>
          <w:szCs w:val="28"/>
        </w:rPr>
        <w:t xml:space="preserve">Список членов научного кружка по земельному праву </w:t>
      </w:r>
    </w:p>
    <w:p w:rsidR="006854CB" w:rsidRDefault="006854CB" w:rsidP="00AE5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E1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Актуальные проблемы земельного права</w:t>
      </w:r>
      <w:r w:rsidRPr="00F26E16">
        <w:rPr>
          <w:rFonts w:ascii="Times New Roman" w:hAnsi="Times New Roman"/>
          <w:b/>
          <w:sz w:val="28"/>
          <w:szCs w:val="28"/>
        </w:rPr>
        <w:t>»:</w:t>
      </w:r>
    </w:p>
    <w:tbl>
      <w:tblPr>
        <w:tblStyle w:val="a4"/>
        <w:tblW w:w="10349" w:type="dxa"/>
        <w:tblInd w:w="-856" w:type="dxa"/>
        <w:tblLook w:val="04A0"/>
      </w:tblPr>
      <w:tblGrid>
        <w:gridCol w:w="704"/>
        <w:gridCol w:w="7944"/>
        <w:gridCol w:w="1701"/>
      </w:tblGrid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/>
                <w:sz w:val="24"/>
                <w:szCs w:val="24"/>
              </w:rPr>
              <w:t>Учебная группа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Алтухова Анастасия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Баранник Вадим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Бендюк Анастасия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БикташевАлихан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Вайгель Анастасия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Гавриченко Дарья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Дужников Александр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Еременко Вера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Есенова Сабина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Иманова Елизавета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Катаева Арина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Корянов Георгий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КусаевДияс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Набатчикова Анастасия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Сиваракша Кирилл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Сухин Алексей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Сущевская Юлия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Терентьева Алена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Уйманова Светлана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Филиппова Ольга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301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Хисматуллина Яна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pStyle w:val="a3"/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Шевердинов Алексей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Шереметьев Игнат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302</w:t>
            </w:r>
          </w:p>
        </w:tc>
      </w:tr>
      <w:tr w:rsidR="00DD7790" w:rsidRPr="00AE5417" w:rsidTr="00DD7790">
        <w:tc>
          <w:tcPr>
            <w:tcW w:w="704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44" w:type="dxa"/>
          </w:tcPr>
          <w:p w:rsidR="00DD7790" w:rsidRPr="00AE5417" w:rsidRDefault="00DD7790" w:rsidP="00AE5417">
            <w:pPr>
              <w:spacing w:after="0" w:line="2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7">
              <w:rPr>
                <w:rFonts w:ascii="Times New Roman" w:hAnsi="Times New Roman"/>
                <w:sz w:val="24"/>
                <w:szCs w:val="24"/>
              </w:rPr>
              <w:t>Ягнич Иван</w:t>
            </w:r>
          </w:p>
        </w:tc>
        <w:tc>
          <w:tcPr>
            <w:tcW w:w="1701" w:type="dxa"/>
          </w:tcPr>
          <w:p w:rsidR="00DD7790" w:rsidRPr="00AE5417" w:rsidRDefault="00DD7790" w:rsidP="00AE5417">
            <w:pPr>
              <w:spacing w:after="0" w:line="22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5417">
              <w:rPr>
                <w:rFonts w:ascii="Times New Roman" w:hAnsi="Times New Roman"/>
                <w:bCs/>
                <w:sz w:val="24"/>
                <w:szCs w:val="24"/>
              </w:rPr>
              <w:t>27 НО</w:t>
            </w:r>
          </w:p>
        </w:tc>
      </w:tr>
    </w:tbl>
    <w:p w:rsidR="006854CB" w:rsidRDefault="006854CB" w:rsidP="000C2B9C"/>
    <w:sectPr w:rsidR="006854CB" w:rsidSect="000C2B9C">
      <w:footerReference w:type="even" r:id="rId7"/>
      <w:footerReference w:type="default" r:id="rId8"/>
      <w:pgSz w:w="11900" w:h="16840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66" w:rsidRDefault="00B76A66" w:rsidP="00DD7790">
      <w:pPr>
        <w:spacing w:after="0" w:line="240" w:lineRule="auto"/>
      </w:pPr>
      <w:r>
        <w:separator/>
      </w:r>
    </w:p>
  </w:endnote>
  <w:endnote w:type="continuationSeparator" w:id="1">
    <w:p w:rsidR="00B76A66" w:rsidRDefault="00B76A66" w:rsidP="00D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836419465"/>
      <w:docPartObj>
        <w:docPartGallery w:val="Page Numbers (Bottom of Page)"/>
        <w:docPartUnique/>
      </w:docPartObj>
    </w:sdtPr>
    <w:sdtContent>
      <w:p w:rsidR="00DD7790" w:rsidRDefault="008E6A9A" w:rsidP="00365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D7790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DD7790" w:rsidRDefault="00DD7790" w:rsidP="00DD779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-193696421"/>
      <w:docPartObj>
        <w:docPartGallery w:val="Page Numbers (Bottom of Page)"/>
        <w:docPartUnique/>
      </w:docPartObj>
    </w:sdtPr>
    <w:sdtContent>
      <w:p w:rsidR="00DD7790" w:rsidRDefault="008E6A9A" w:rsidP="0036507F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DD7790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0C2B9C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DD7790" w:rsidRDefault="00DD7790" w:rsidP="00DD779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66" w:rsidRDefault="00B76A66" w:rsidP="00DD7790">
      <w:pPr>
        <w:spacing w:after="0" w:line="240" w:lineRule="auto"/>
      </w:pPr>
      <w:r>
        <w:separator/>
      </w:r>
    </w:p>
  </w:footnote>
  <w:footnote w:type="continuationSeparator" w:id="1">
    <w:p w:rsidR="00B76A66" w:rsidRDefault="00B76A66" w:rsidP="00DD7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3C1"/>
    <w:multiLevelType w:val="hybridMultilevel"/>
    <w:tmpl w:val="9880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021CE"/>
    <w:multiLevelType w:val="hybridMultilevel"/>
    <w:tmpl w:val="233C0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63634"/>
    <w:multiLevelType w:val="hybridMultilevel"/>
    <w:tmpl w:val="757ECB12"/>
    <w:lvl w:ilvl="0" w:tplc="86EEF6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DD72DC"/>
    <w:multiLevelType w:val="hybridMultilevel"/>
    <w:tmpl w:val="69F2D020"/>
    <w:lvl w:ilvl="0" w:tplc="A66E4C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D631B"/>
    <w:multiLevelType w:val="hybridMultilevel"/>
    <w:tmpl w:val="857090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DE166BE"/>
    <w:multiLevelType w:val="hybridMultilevel"/>
    <w:tmpl w:val="C38A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4CB"/>
    <w:rsid w:val="000C2B9C"/>
    <w:rsid w:val="00121942"/>
    <w:rsid w:val="002B4E4D"/>
    <w:rsid w:val="003338A4"/>
    <w:rsid w:val="004E1521"/>
    <w:rsid w:val="0067415B"/>
    <w:rsid w:val="006854CB"/>
    <w:rsid w:val="00776080"/>
    <w:rsid w:val="008E6A9A"/>
    <w:rsid w:val="00A24771"/>
    <w:rsid w:val="00AE5417"/>
    <w:rsid w:val="00B76A66"/>
    <w:rsid w:val="00DB546E"/>
    <w:rsid w:val="00DD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C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4CB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39"/>
    <w:rsid w:val="00DD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DD7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90"/>
    <w:rPr>
      <w:rFonts w:ascii="Calibri" w:eastAsia="Calibri" w:hAnsi="Calibri" w:cs="Times New Roman"/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DD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</cp:lastModifiedBy>
  <cp:revision>6</cp:revision>
  <dcterms:created xsi:type="dcterms:W3CDTF">2020-11-08T19:45:00Z</dcterms:created>
  <dcterms:modified xsi:type="dcterms:W3CDTF">2021-03-01T04:49:00Z</dcterms:modified>
</cp:coreProperties>
</file>