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2702DE" w:rsidRDefault="00AA7008" w:rsidP="00AA7008">
      <w:pPr>
        <w:jc w:val="center"/>
        <w:rPr>
          <w:b/>
          <w:sz w:val="32"/>
          <w:szCs w:val="32"/>
          <w:lang w:val="ru-RU"/>
        </w:rPr>
      </w:pPr>
      <w:r w:rsidRPr="002702DE">
        <w:rPr>
          <w:b/>
          <w:sz w:val="32"/>
          <w:szCs w:val="32"/>
          <w:lang w:val="ru-RU"/>
        </w:rPr>
        <w:t xml:space="preserve">РАБОЧАЯ ПРОГРАММА </w:t>
      </w:r>
    </w:p>
    <w:p w:rsidR="00AA7008" w:rsidRPr="002702DE" w:rsidRDefault="00AA7008" w:rsidP="00AA7008">
      <w:pPr>
        <w:jc w:val="center"/>
        <w:rPr>
          <w:b/>
          <w:sz w:val="32"/>
          <w:szCs w:val="32"/>
          <w:lang w:val="ru-RU"/>
        </w:rPr>
      </w:pPr>
      <w:r w:rsidRPr="002702DE">
        <w:rPr>
          <w:b/>
          <w:caps/>
          <w:sz w:val="32"/>
          <w:szCs w:val="32"/>
          <w:lang w:val="ru-RU"/>
        </w:rPr>
        <w:t>производственной</w:t>
      </w:r>
      <w:r w:rsidRPr="002702DE">
        <w:rPr>
          <w:b/>
          <w:sz w:val="32"/>
          <w:szCs w:val="32"/>
          <w:lang w:val="ru-RU"/>
        </w:rPr>
        <w:t xml:space="preserve"> ПРАКТИКИ </w:t>
      </w:r>
    </w:p>
    <w:p w:rsidR="00AA7008" w:rsidRPr="002702DE" w:rsidRDefault="00AA7008" w:rsidP="00AA7008">
      <w:pPr>
        <w:jc w:val="center"/>
        <w:rPr>
          <w:b/>
          <w:sz w:val="32"/>
          <w:szCs w:val="32"/>
          <w:lang w:val="ru-RU"/>
        </w:rPr>
      </w:pPr>
      <w:r w:rsidRPr="002702DE">
        <w:rPr>
          <w:b/>
          <w:sz w:val="32"/>
          <w:szCs w:val="32"/>
          <w:lang w:val="ru-RU"/>
        </w:rPr>
        <w:t xml:space="preserve">В </w:t>
      </w:r>
      <w:r w:rsidR="004C6042" w:rsidRPr="002702DE">
        <w:rPr>
          <w:b/>
          <w:sz w:val="32"/>
          <w:szCs w:val="32"/>
          <w:lang w:val="ru-RU"/>
        </w:rPr>
        <w:t>ЮРИДИЧЕСКОМ ОТДЕЛЕ (</w:t>
      </w:r>
      <w:r w:rsidRPr="002702DE">
        <w:rPr>
          <w:b/>
          <w:sz w:val="32"/>
          <w:szCs w:val="32"/>
          <w:lang w:val="ru-RU"/>
        </w:rPr>
        <w:t>С</w:t>
      </w:r>
      <w:r w:rsidR="004C6042" w:rsidRPr="002702DE">
        <w:rPr>
          <w:b/>
          <w:sz w:val="32"/>
          <w:szCs w:val="32"/>
          <w:lang w:val="ru-RU"/>
        </w:rPr>
        <w:t>ЛУЖБ</w:t>
      </w:r>
      <w:r w:rsidRPr="002702DE">
        <w:rPr>
          <w:b/>
          <w:sz w:val="32"/>
          <w:szCs w:val="32"/>
          <w:lang w:val="ru-RU"/>
        </w:rPr>
        <w:t>Е</w:t>
      </w:r>
      <w:r w:rsidR="004C6042" w:rsidRPr="002702DE">
        <w:rPr>
          <w:b/>
          <w:sz w:val="32"/>
          <w:szCs w:val="32"/>
          <w:lang w:val="ru-RU"/>
        </w:rPr>
        <w:t>)</w:t>
      </w:r>
      <w:r w:rsidRPr="002702DE">
        <w:rPr>
          <w:b/>
          <w:sz w:val="32"/>
          <w:szCs w:val="32"/>
          <w:lang w:val="ru-RU"/>
        </w:rPr>
        <w:t xml:space="preserve"> </w:t>
      </w:r>
      <w:r w:rsidR="00BC61F8" w:rsidRPr="002702DE">
        <w:rPr>
          <w:b/>
          <w:sz w:val="32"/>
          <w:szCs w:val="32"/>
          <w:lang w:val="ru-RU"/>
        </w:rPr>
        <w:t>ОР</w:t>
      </w:r>
      <w:r w:rsidR="004C6042" w:rsidRPr="002702DE">
        <w:rPr>
          <w:b/>
          <w:sz w:val="32"/>
          <w:szCs w:val="32"/>
          <w:lang w:val="ru-RU"/>
        </w:rPr>
        <w:t>ГАНИЗА</w:t>
      </w:r>
      <w:r w:rsidR="00BC61F8" w:rsidRPr="002702DE">
        <w:rPr>
          <w:b/>
          <w:sz w:val="32"/>
          <w:szCs w:val="32"/>
          <w:lang w:val="ru-RU"/>
        </w:rPr>
        <w:t>ЦИИ</w:t>
      </w:r>
    </w:p>
    <w:p w:rsidR="00AA7008" w:rsidRPr="002702DE" w:rsidRDefault="00AA7008" w:rsidP="00AA7008">
      <w:pPr>
        <w:pStyle w:val="a3"/>
        <w:jc w:val="center"/>
        <w:rPr>
          <w:b/>
          <w:sz w:val="32"/>
          <w:szCs w:val="32"/>
          <w:lang w:val="ru-RU"/>
        </w:rPr>
      </w:pPr>
      <w:r w:rsidRPr="002702DE">
        <w:rPr>
          <w:b/>
          <w:sz w:val="32"/>
          <w:szCs w:val="32"/>
          <w:lang w:val="ru-RU"/>
        </w:rPr>
        <w:t>«ПРАКТИКА ПО ПОЛУЧЕНИЮ ПРОФЕССИОНАЛЬНЫХ УМЕНИЙ И ОПЫТА ПРОФЕССИОНАЛЬНОЙ ДЕЯТЕЛ</w:t>
      </w:r>
      <w:r w:rsidRPr="002702DE">
        <w:rPr>
          <w:b/>
          <w:sz w:val="32"/>
          <w:szCs w:val="32"/>
          <w:lang w:val="ru-RU"/>
        </w:rPr>
        <w:t>Ь</w:t>
      </w:r>
      <w:r w:rsidRPr="002702DE">
        <w:rPr>
          <w:b/>
          <w:sz w:val="32"/>
          <w:szCs w:val="32"/>
          <w:lang w:val="ru-RU"/>
        </w:rPr>
        <w:t>НОСТИ»</w:t>
      </w:r>
    </w:p>
    <w:p w:rsidR="00AA7008" w:rsidRPr="002702DE" w:rsidRDefault="00AA7008" w:rsidP="00AA7008">
      <w:pPr>
        <w:jc w:val="center"/>
        <w:rPr>
          <w:b/>
          <w:sz w:val="32"/>
          <w:szCs w:val="32"/>
          <w:lang w:val="ru-RU"/>
        </w:rPr>
      </w:pPr>
      <w:r w:rsidRPr="002702DE">
        <w:rPr>
          <w:b/>
          <w:sz w:val="32"/>
          <w:szCs w:val="32"/>
          <w:lang w:val="ru-RU"/>
        </w:rPr>
        <w:t>Б2.</w:t>
      </w:r>
      <w:proofErr w:type="gramStart"/>
      <w:r w:rsidR="00543BC6" w:rsidRPr="002702DE">
        <w:rPr>
          <w:b/>
          <w:sz w:val="32"/>
          <w:szCs w:val="32"/>
          <w:lang w:val="ru-RU"/>
        </w:rPr>
        <w:t>В.03(</w:t>
      </w:r>
      <w:proofErr w:type="gramEnd"/>
      <w:r w:rsidR="00543BC6" w:rsidRPr="002702DE">
        <w:rPr>
          <w:b/>
          <w:sz w:val="32"/>
          <w:szCs w:val="32"/>
          <w:lang w:val="ru-RU"/>
        </w:rPr>
        <w:t>П)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0D19B6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543BC6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543BC6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543BC6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0D19B6">
        <w:rPr>
          <w:sz w:val="28"/>
          <w:szCs w:val="28"/>
          <w:lang w:val="ru-RU"/>
        </w:rPr>
        <w:t>2020</w:t>
      </w:r>
    </w:p>
    <w:p w:rsidR="000D19B6" w:rsidRDefault="000D19B6" w:rsidP="000D19B6">
      <w:pPr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>
        <w:rPr>
          <w:rFonts w:eastAsia="Calibri"/>
          <w:color w:val="000000"/>
          <w:sz w:val="28"/>
          <w:szCs w:val="28"/>
          <w:lang w:val="ru-RU"/>
        </w:rPr>
        <w:t>цесса, протокол № 7 от 20.03.2020 года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бургского института (филиала) Университета имени О.Е. Кутафина.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доресурсного права Оренбургского института (филиала) Университета имени О.Е. Кутафина </w:t>
      </w:r>
    </w:p>
    <w:p w:rsidR="00AA7008" w:rsidRPr="00AA7008" w:rsidRDefault="00AA7008" w:rsidP="0072429A">
      <w:pPr>
        <w:ind w:right="-282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ститут (филиал) Университета</w:t>
      </w:r>
      <w:r w:rsidR="000D19B6">
        <w:rPr>
          <w:rFonts w:eastAsia="Calibri"/>
          <w:color w:val="000000"/>
          <w:sz w:val="28"/>
          <w:szCs w:val="28"/>
          <w:lang w:val="ru-RU"/>
        </w:rPr>
        <w:t xml:space="preserve"> имени О.Е. Кутафина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</w:t>
      </w:r>
      <w:r w:rsidR="000D19B6">
        <w:rPr>
          <w:rFonts w:eastAsia="Calibri"/>
          <w:color w:val="000000"/>
          <w:sz w:val="28"/>
          <w:szCs w:val="28"/>
          <w:lang w:val="ru-RU"/>
        </w:rPr>
        <w:t xml:space="preserve"> имени О.Е. Кутафина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C96C5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</w:t>
      </w:r>
      <w:r w:rsidR="00820D3F">
        <w:rPr>
          <w:lang w:val="ru-RU"/>
        </w:rPr>
        <w:t>юридического отдела (службы) организации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43BC6" w:rsidRPr="002524B3" w:rsidRDefault="00543BC6" w:rsidP="00543BC6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 входит в блок Б2.</w:t>
      </w:r>
      <w:proofErr w:type="gramStart"/>
      <w:r w:rsidRPr="002524B3">
        <w:rPr>
          <w:sz w:val="28"/>
          <w:szCs w:val="28"/>
          <w:lang w:val="ru-RU"/>
        </w:rPr>
        <w:t>П</w:t>
      </w:r>
      <w:proofErr w:type="gramEnd"/>
      <w:r w:rsidRPr="002524B3">
        <w:rPr>
          <w:sz w:val="28"/>
          <w:szCs w:val="28"/>
          <w:lang w:val="ru-RU"/>
        </w:rPr>
        <w:t xml:space="preserve">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Pr="002524B3">
        <w:rPr>
          <w:sz w:val="28"/>
          <w:szCs w:val="28"/>
          <w:lang w:val="ru-RU"/>
        </w:rPr>
        <w:t>бакалавриата</w:t>
      </w:r>
      <w:proofErr w:type="spellEnd"/>
      <w:r w:rsidRPr="002524B3">
        <w:rPr>
          <w:sz w:val="28"/>
          <w:szCs w:val="28"/>
          <w:lang w:val="ru-RU"/>
        </w:rPr>
        <w:t xml:space="preserve">). </w:t>
      </w:r>
    </w:p>
    <w:p w:rsidR="00543BC6" w:rsidRPr="002524B3" w:rsidRDefault="00543BC6" w:rsidP="00543BC6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</w:t>
      </w:r>
      <w:r w:rsidRPr="002524B3">
        <w:rPr>
          <w:lang w:val="ru-RU" w:eastAsia="ru-RU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2524B3">
        <w:rPr>
          <w:lang w:val="ru-RU" w:eastAsia="ru-RU"/>
        </w:rPr>
        <w:t>Кутафина</w:t>
      </w:r>
      <w:proofErr w:type="spellEnd"/>
      <w:r w:rsidRPr="002524B3">
        <w:rPr>
          <w:lang w:val="ru-RU" w:eastAsia="ru-RU"/>
        </w:rPr>
        <w:t xml:space="preserve"> (МГЮА)».</w:t>
      </w:r>
      <w:proofErr w:type="gramEnd"/>
    </w:p>
    <w:p w:rsidR="00543BC6" w:rsidRPr="002524B3" w:rsidRDefault="00543BC6" w:rsidP="00543BC6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>
        <w:rPr>
          <w:sz w:val="28"/>
          <w:szCs w:val="28"/>
          <w:lang w:val="ru-RU" w:eastAsia="ru-RU"/>
        </w:rPr>
        <w:t>опыта профе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суде </w:t>
      </w:r>
      <w:r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Pr="002524B3">
        <w:rPr>
          <w:color w:val="000000"/>
          <w:sz w:val="28"/>
          <w:szCs w:val="28"/>
          <w:lang w:val="ru-RU"/>
        </w:rPr>
        <w:t>«Гражда</w:t>
      </w:r>
      <w:r w:rsidRPr="002524B3">
        <w:rPr>
          <w:color w:val="000000"/>
          <w:sz w:val="28"/>
          <w:szCs w:val="28"/>
          <w:lang w:val="ru-RU"/>
        </w:rPr>
        <w:t>н</w:t>
      </w:r>
      <w:r w:rsidRPr="002524B3">
        <w:rPr>
          <w:color w:val="000000"/>
          <w:sz w:val="28"/>
          <w:szCs w:val="28"/>
          <w:lang w:val="ru-RU"/>
        </w:rPr>
        <w:t>ский процесс»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</w:t>
      </w:r>
      <w:r w:rsidRPr="002524B3">
        <w:rPr>
          <w:sz w:val="28"/>
          <w:szCs w:val="28"/>
          <w:lang w:val="ru-RU"/>
        </w:rPr>
        <w:t xml:space="preserve">)» </w:t>
      </w:r>
      <w:r>
        <w:rPr>
          <w:sz w:val="28"/>
          <w:szCs w:val="28"/>
          <w:lang w:val="ru-RU"/>
        </w:rPr>
        <w:t xml:space="preserve">, </w:t>
      </w:r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)»</w:t>
      </w:r>
      <w:r w:rsidRPr="002524B3">
        <w:rPr>
          <w:sz w:val="28"/>
          <w:szCs w:val="28"/>
          <w:lang w:val="ru-RU"/>
        </w:rPr>
        <w:t xml:space="preserve">, в то же время, </w:t>
      </w:r>
      <w:r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2524B3">
        <w:rPr>
          <w:sz w:val="28"/>
          <w:szCs w:val="28"/>
          <w:lang w:val="ru-RU"/>
        </w:rPr>
        <w:t xml:space="preserve"> является базой для из</w:t>
      </w:r>
      <w:r w:rsidRPr="002524B3">
        <w:rPr>
          <w:sz w:val="28"/>
          <w:szCs w:val="28"/>
          <w:lang w:val="ru-RU"/>
        </w:rPr>
        <w:t>у</w:t>
      </w:r>
      <w:r w:rsidRPr="002524B3">
        <w:rPr>
          <w:sz w:val="28"/>
          <w:szCs w:val="28"/>
          <w:lang w:val="ru-RU"/>
        </w:rPr>
        <w:t>чения таких учебных дисциплин (модулей), как «Арбитражный про</w:t>
      </w:r>
      <w:r>
        <w:rPr>
          <w:sz w:val="28"/>
          <w:szCs w:val="28"/>
          <w:lang w:val="ru-RU"/>
        </w:rPr>
        <w:t xml:space="preserve">цесс» </w:t>
      </w:r>
      <w:r w:rsidRPr="002524B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«Трудовые споры» </w:t>
      </w:r>
      <w:r w:rsidRPr="002524B3">
        <w:rPr>
          <w:sz w:val="28"/>
          <w:szCs w:val="28"/>
          <w:lang w:val="ru-RU"/>
        </w:rPr>
        <w:t>, «Практикум по исполнительному производст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>, «Практикум по страховому пра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 xml:space="preserve">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820D3F">
        <w:rPr>
          <w:lang w:val="ru-RU" w:eastAsia="ru-RU"/>
        </w:rPr>
        <w:t xml:space="preserve">в </w:t>
      </w:r>
      <w:r w:rsidR="00820D3F">
        <w:rPr>
          <w:lang w:val="ru-RU"/>
        </w:rPr>
        <w:t>юридический отдел (службу) организации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F71EE5">
        <w:rPr>
          <w:lang w:val="ru-RU" w:eastAsia="ru-RU"/>
        </w:rPr>
        <w:t xml:space="preserve"> порядке осуществления договорной и </w:t>
      </w:r>
      <w:proofErr w:type="spellStart"/>
      <w:r w:rsidR="00F71EE5">
        <w:rPr>
          <w:lang w:val="ru-RU" w:eastAsia="ru-RU"/>
        </w:rPr>
        <w:t>претензионно-исковой</w:t>
      </w:r>
      <w:proofErr w:type="spellEnd"/>
      <w:r w:rsidR="00F71EE5">
        <w:rPr>
          <w:lang w:val="ru-RU" w:eastAsia="ru-RU"/>
        </w:rPr>
        <w:t xml:space="preserve"> работы </w:t>
      </w:r>
      <w:r w:rsidR="00F07D64" w:rsidRPr="00F07D64">
        <w:rPr>
          <w:lang w:val="ru-RU" w:eastAsia="ru-RU"/>
        </w:rPr>
        <w:t>организации</w:t>
      </w:r>
      <w:r w:rsidR="00F71EE5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F71EE5">
        <w:rPr>
          <w:lang w:val="ru-RU"/>
        </w:rPr>
        <w:t>юридического отдела (службы) организации</w:t>
      </w:r>
      <w:r w:rsidR="00DA4BBE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B419B0">
        <w:rPr>
          <w:sz w:val="28"/>
          <w:szCs w:val="28"/>
        </w:rPr>
        <w:t>в юридическом отделе (службе) организации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 xml:space="preserve">способностью использовать методы и средства физической культуры </w:t>
      </w:r>
      <w:r w:rsidRPr="00A232B2">
        <w:rPr>
          <w:sz w:val="28"/>
          <w:szCs w:val="28"/>
          <w:lang w:val="ru-RU"/>
        </w:rPr>
        <w:lastRenderedPageBreak/>
        <w:t>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r w:rsidR="00CF184D">
        <w:fldChar w:fldCharType="begin"/>
      </w:r>
      <w:r w:rsidR="00CF184D">
        <w:instrText>HYPERLINK</w:instrText>
      </w:r>
      <w:r w:rsidR="00CF184D" w:rsidRPr="002702DE">
        <w:rPr>
          <w:lang w:val="ru-RU"/>
        </w:rPr>
        <w:instrText xml:space="preserve"> "</w:instrText>
      </w:r>
      <w:r w:rsidR="00CF184D">
        <w:instrText>consultantplus</w:instrText>
      </w:r>
      <w:r w:rsidR="00CF184D" w:rsidRPr="002702DE">
        <w:rPr>
          <w:lang w:val="ru-RU"/>
        </w:rPr>
        <w:instrText>://</w:instrText>
      </w:r>
      <w:r w:rsidR="00CF184D">
        <w:instrText>offline</w:instrText>
      </w:r>
      <w:r w:rsidR="00CF184D" w:rsidRPr="002702DE">
        <w:rPr>
          <w:lang w:val="ru-RU"/>
        </w:rPr>
        <w:instrText>/</w:instrText>
      </w:r>
      <w:r w:rsidR="00CF184D">
        <w:instrText>ref</w:instrText>
      </w:r>
      <w:r w:rsidR="00CF184D" w:rsidRPr="002702DE">
        <w:rPr>
          <w:lang w:val="ru-RU"/>
        </w:rPr>
        <w:instrText>=0</w:instrText>
      </w:r>
      <w:r w:rsidR="00CF184D">
        <w:instrText>C</w:instrText>
      </w:r>
      <w:r w:rsidR="00CF184D" w:rsidRPr="002702DE">
        <w:rPr>
          <w:lang w:val="ru-RU"/>
        </w:rPr>
        <w:instrText>762</w:instrText>
      </w:r>
      <w:r w:rsidR="00CF184D">
        <w:instrText>EE</w:instrText>
      </w:r>
      <w:r w:rsidR="00CF184D" w:rsidRPr="002702DE">
        <w:rPr>
          <w:lang w:val="ru-RU"/>
        </w:rPr>
        <w:instrText>1</w:instrText>
      </w:r>
      <w:r w:rsidR="00CF184D">
        <w:instrText>E</w:instrText>
      </w:r>
      <w:r w:rsidR="00CF184D" w:rsidRPr="002702DE">
        <w:rPr>
          <w:lang w:val="ru-RU"/>
        </w:rPr>
        <w:instrText>8</w:instrText>
      </w:r>
      <w:r w:rsidR="00CF184D">
        <w:instrText>AF</w:instrText>
      </w:r>
      <w:r w:rsidR="00CF184D" w:rsidRPr="002702DE">
        <w:rPr>
          <w:lang w:val="ru-RU"/>
        </w:rPr>
        <w:instrText>8</w:instrText>
      </w:r>
      <w:r w:rsidR="00CF184D">
        <w:instrText>F</w:instrText>
      </w:r>
      <w:r w:rsidR="00CF184D" w:rsidRPr="002702DE">
        <w:rPr>
          <w:lang w:val="ru-RU"/>
        </w:rPr>
        <w:instrText>29405347</w:instrText>
      </w:r>
      <w:r w:rsidR="00CF184D">
        <w:instrText>F</w:instrText>
      </w:r>
      <w:r w:rsidR="00CF184D" w:rsidRPr="002702DE">
        <w:rPr>
          <w:lang w:val="ru-RU"/>
        </w:rPr>
        <w:instrText>98</w:instrText>
      </w:r>
      <w:r w:rsidR="00CF184D">
        <w:instrText>C</w:instrText>
      </w:r>
      <w:r w:rsidR="00CF184D" w:rsidRPr="002702DE">
        <w:rPr>
          <w:lang w:val="ru-RU"/>
        </w:rPr>
        <w:instrText>48</w:instrText>
      </w:r>
      <w:r w:rsidR="00CF184D">
        <w:instrText>A</w:instrText>
      </w:r>
      <w:r w:rsidR="00CF184D" w:rsidRPr="002702DE">
        <w:rPr>
          <w:lang w:val="ru-RU"/>
        </w:rPr>
        <w:instrText>9976</w:instrText>
      </w:r>
      <w:r w:rsidR="00CF184D">
        <w:instrText>A</w:instrText>
      </w:r>
      <w:r w:rsidR="00CF184D" w:rsidRPr="002702DE">
        <w:rPr>
          <w:lang w:val="ru-RU"/>
        </w:rPr>
        <w:instrText>2</w:instrText>
      </w:r>
      <w:r w:rsidR="00CF184D">
        <w:instrText>F</w:instrText>
      </w:r>
      <w:r w:rsidR="00CF184D" w:rsidRPr="002702DE">
        <w:rPr>
          <w:lang w:val="ru-RU"/>
        </w:rPr>
        <w:instrText>6</w:instrText>
      </w:r>
      <w:r w:rsidR="00CF184D">
        <w:instrText>E</w:instrText>
      </w:r>
      <w:r w:rsidR="00CF184D" w:rsidRPr="002702DE">
        <w:rPr>
          <w:lang w:val="ru-RU"/>
        </w:rPr>
        <w:instrText>35</w:instrText>
      </w:r>
      <w:r w:rsidR="00CF184D">
        <w:instrText>B</w:instrText>
      </w:r>
      <w:r w:rsidR="00CF184D" w:rsidRPr="002702DE">
        <w:rPr>
          <w:lang w:val="ru-RU"/>
        </w:rPr>
        <w:instrText>4</w:instrText>
      </w:r>
      <w:r w:rsidR="00CF184D">
        <w:instrText>D</w:instrText>
      </w:r>
      <w:r w:rsidR="00CF184D" w:rsidRPr="002702DE">
        <w:rPr>
          <w:lang w:val="ru-RU"/>
        </w:rPr>
        <w:instrText>59</w:instrText>
      </w:r>
      <w:r w:rsidR="00CF184D">
        <w:instrText>F</w:instrText>
      </w:r>
      <w:r w:rsidR="00CF184D" w:rsidRPr="002702DE">
        <w:rPr>
          <w:lang w:val="ru-RU"/>
        </w:rPr>
        <w:instrText>8</w:instrText>
      </w:r>
      <w:r w:rsidR="00CF184D">
        <w:instrText>FE</w:instrText>
      </w:r>
      <w:r w:rsidR="00CF184D" w:rsidRPr="002702DE">
        <w:rPr>
          <w:lang w:val="ru-RU"/>
        </w:rPr>
        <w:instrText>4</w:instrText>
      </w:r>
      <w:r w:rsidR="00CF184D">
        <w:instrText>B</w:instrText>
      </w:r>
      <w:r w:rsidR="00CF184D" w:rsidRPr="002702DE">
        <w:rPr>
          <w:lang w:val="ru-RU"/>
        </w:rPr>
        <w:instrText>04</w:instrText>
      </w:r>
      <w:r w:rsidR="00CF184D">
        <w:instrText>FW</w:instrText>
      </w:r>
      <w:r w:rsidR="00CF184D" w:rsidRPr="002702DE">
        <w:rPr>
          <w:lang w:val="ru-RU"/>
        </w:rPr>
        <w:instrText>4</w:instrText>
      </w:r>
      <w:r w:rsidR="00CF184D">
        <w:instrText>zBL</w:instrText>
      </w:r>
      <w:r w:rsidR="00CF184D" w:rsidRPr="002702DE">
        <w:rPr>
          <w:lang w:val="ru-RU"/>
        </w:rPr>
        <w:instrText>"</w:instrText>
      </w:r>
      <w:r w:rsidR="00CF184D">
        <w:fldChar w:fldCharType="separate"/>
      </w:r>
      <w:r w:rsidRPr="00F41141">
        <w:rPr>
          <w:rStyle w:val="ae"/>
          <w:color w:val="auto"/>
          <w:sz w:val="28"/>
          <w:szCs w:val="28"/>
          <w:u w:val="none"/>
          <w:lang w:val="ru-RU"/>
        </w:rPr>
        <w:t>Конституцию</w:t>
      </w:r>
      <w:r w:rsidR="00CF184D">
        <w:fldChar w:fldCharType="end"/>
      </w:r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lastRenderedPageBreak/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B419B0">
        <w:rPr>
          <w:sz w:val="28"/>
          <w:szCs w:val="28"/>
        </w:rPr>
        <w:t>в юридическом отделе (службе) организации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 xml:space="preserve"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</w:t>
      </w:r>
      <w:r w:rsidR="001D49D6">
        <w:rPr>
          <w:sz w:val="28"/>
          <w:lang w:val="ru-RU"/>
        </w:rPr>
        <w:t>деятельности предприятий, учреждений, организаций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</w:t>
      </w:r>
      <w:r w:rsidR="001D49D6">
        <w:rPr>
          <w:sz w:val="28"/>
          <w:lang w:val="ru-RU"/>
        </w:rPr>
        <w:t>материального и процессуального права</w:t>
      </w:r>
      <w:r w:rsidR="00A762D4">
        <w:rPr>
          <w:sz w:val="28"/>
          <w:lang w:val="ru-RU"/>
        </w:rPr>
        <w:t xml:space="preserve">; исследовательской деятельности, позволяющей </w:t>
      </w:r>
      <w:r w:rsidR="00A762D4">
        <w:rPr>
          <w:sz w:val="28"/>
          <w:lang w:val="ru-RU"/>
        </w:rPr>
        <w:lastRenderedPageBreak/>
        <w:t>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91458A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зической </w:t>
            </w:r>
            <w:r w:rsidRPr="0091458A">
              <w:rPr>
                <w:sz w:val="24"/>
                <w:szCs w:val="24"/>
                <w:lang w:val="ru-RU"/>
              </w:rPr>
              <w:t>культуры с целью укрепления здоровья, ф</w:t>
            </w:r>
            <w:r w:rsidRPr="0091458A">
              <w:rPr>
                <w:sz w:val="24"/>
                <w:szCs w:val="24"/>
                <w:lang w:val="ru-RU"/>
              </w:rPr>
              <w:t>и</w:t>
            </w:r>
            <w:r w:rsidRPr="0091458A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подготовленности,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1458A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91458A">
              <w:rPr>
                <w:sz w:val="24"/>
                <w:szCs w:val="24"/>
                <w:lang w:val="ru-RU"/>
              </w:rPr>
              <w:t>а</w:t>
            </w:r>
            <w:r w:rsidRPr="0091458A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91458A">
              <w:rPr>
                <w:sz w:val="24"/>
                <w:szCs w:val="24"/>
                <w:lang w:val="ru-RU"/>
              </w:rPr>
              <w:t>ь</w:t>
            </w:r>
            <w:r w:rsidRPr="0091458A">
              <w:rPr>
                <w:sz w:val="24"/>
                <w:szCs w:val="24"/>
                <w:lang w:val="ru-RU"/>
              </w:rPr>
              <w:t xml:space="preserve">ной деятельности </w:t>
            </w:r>
            <w:r w:rsidR="0091458A" w:rsidRP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 w:rsidRPr="0091458A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91458A" w:rsidRPr="0091458A">
              <w:rPr>
                <w:sz w:val="24"/>
                <w:szCs w:val="24"/>
                <w:lang w:val="ru-RU"/>
              </w:rPr>
              <w:t>р</w:t>
            </w:r>
            <w:r w:rsidR="0091458A" w:rsidRPr="0091458A">
              <w:rPr>
                <w:sz w:val="24"/>
                <w:szCs w:val="24"/>
                <w:lang w:val="ru-RU"/>
              </w:rPr>
              <w:t>ганизации</w:t>
            </w:r>
            <w:r w:rsidR="00CB2AA1" w:rsidRP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91458A">
              <w:rPr>
                <w:sz w:val="24"/>
                <w:szCs w:val="24"/>
                <w:lang w:val="ru-RU"/>
              </w:rPr>
              <w:t xml:space="preserve"> Владеть: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навыками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</w:t>
            </w:r>
            <w:r w:rsidRPr="00EE3AC3">
              <w:rPr>
                <w:sz w:val="24"/>
                <w:szCs w:val="24"/>
                <w:lang w:val="ru-RU"/>
              </w:rPr>
              <w:t xml:space="preserve">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91458A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b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 xml:space="preserve">при </w:t>
            </w:r>
            <w:r w:rsidR="0091458A">
              <w:rPr>
                <w:sz w:val="24"/>
                <w:szCs w:val="24"/>
                <w:lang w:val="ru-RU"/>
              </w:rPr>
              <w:t>работе в</w:t>
            </w:r>
            <w:r w:rsidR="0091458A">
              <w:rPr>
                <w:sz w:val="24"/>
                <w:szCs w:val="24"/>
                <w:lang w:val="ru-RU" w:eastAsia="ru-RU"/>
              </w:rPr>
              <w:t xml:space="preserve">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ции государства и права; задачи юридического соо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91458A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91458A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сударства и отдельно взятого индивида.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</w:t>
            </w:r>
            <w:r w:rsidR="0091458A">
              <w:rPr>
                <w:sz w:val="24"/>
                <w:szCs w:val="24"/>
                <w:lang w:val="ru-RU"/>
              </w:rPr>
              <w:t>т</w:t>
            </w:r>
            <w:r w:rsidR="0091458A">
              <w:rPr>
                <w:sz w:val="24"/>
                <w:szCs w:val="24"/>
                <w:lang w:val="ru-RU"/>
              </w:rPr>
              <w:t>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EF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</w:t>
            </w:r>
            <w:r w:rsidR="00E820EF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применять профессионально значимые качес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личности юриста в процессе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 xml:space="preserve">юридическом отделе (службе) организации </w:t>
            </w:r>
            <w:proofErr w:type="spellStart"/>
            <w:r w:rsidR="00DA4BBE">
              <w:rPr>
                <w:sz w:val="24"/>
                <w:szCs w:val="24"/>
                <w:lang w:val="ru-RU"/>
              </w:rPr>
              <w:t>икции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ководителя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отдела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правоотношений.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ветственность.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гически верно, 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гументированно и ясно строить ус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речи, а также нормы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речи на русском языке.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ить устную и письменную речь.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речи юриста, соотношение в ней общеупотреб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тельных и специальных юридических терминов.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ченную в ходе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никативного поведения с использованием различных видов речевой деятельности и разнообразных коммун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кативных средств для решения задач, поставленных во время прохождения практики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рассуждений, правила подготовки и произнесения пу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личных речей, принципы ведения профессиональных дискуссии и полемики;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правила оформления правовых текстов, способы аргументации, принципы языкового оформления официально-деловых текстов в сфере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/>
              </w:rPr>
              <w:t>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мативных правовых документов; навыками устной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ми).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>работы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фессионального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</w:t>
            </w:r>
            <w:r w:rsidR="00EE3AC3" w:rsidRPr="00FF7F93">
              <w:rPr>
                <w:sz w:val="24"/>
                <w:szCs w:val="24"/>
                <w:lang w:val="ru-RU"/>
              </w:rPr>
              <w:t>к</w:t>
            </w:r>
            <w:r w:rsidR="00EE3AC3" w:rsidRPr="00FF7F93">
              <w:rPr>
                <w:sz w:val="24"/>
                <w:szCs w:val="24"/>
                <w:lang w:val="ru-RU"/>
              </w:rPr>
              <w:t>тико-ориентир</w:t>
            </w:r>
            <w:r w:rsidR="00EE3AC3" w:rsidRPr="00FF7F93">
              <w:rPr>
                <w:sz w:val="24"/>
                <w:szCs w:val="24"/>
                <w:lang w:val="ru-RU"/>
              </w:rPr>
              <w:t>о</w:t>
            </w:r>
            <w:r w:rsidR="00EE3AC3" w:rsidRPr="00FF7F93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процессуального и материального законодательства, регламентирующего общие вопросы деятельности</w:t>
            </w:r>
            <w:r w:rsidR="00E820EF">
              <w:rPr>
                <w:sz w:val="24"/>
                <w:szCs w:val="24"/>
                <w:lang w:val="ru-RU"/>
              </w:rPr>
              <w:t xml:space="preserve"> о</w:t>
            </w:r>
            <w:r w:rsidR="00E820EF">
              <w:rPr>
                <w:sz w:val="24"/>
                <w:szCs w:val="24"/>
                <w:lang w:val="ru-RU"/>
              </w:rPr>
              <w:t>р</w:t>
            </w:r>
            <w:r w:rsidR="00E820EF">
              <w:rPr>
                <w:sz w:val="24"/>
                <w:szCs w:val="24"/>
                <w:lang w:val="ru-RU"/>
              </w:rPr>
              <w:t>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 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дела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>дически правильные способы квалификации фактов и обстоятельств.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вующих их совершению и их нейтрализации в процессе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</w:t>
            </w:r>
            <w:r w:rsidR="00E820EF">
              <w:rPr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документов, нео</w:t>
            </w:r>
            <w:r w:rsidRPr="00DA4BBE">
              <w:rPr>
                <w:sz w:val="24"/>
                <w:szCs w:val="24"/>
                <w:lang w:val="ru-RU"/>
              </w:rPr>
              <w:t>б</w:t>
            </w:r>
            <w:r w:rsidRPr="00DA4BBE">
              <w:rPr>
                <w:sz w:val="24"/>
                <w:szCs w:val="24"/>
                <w:lang w:val="ru-RU"/>
              </w:rPr>
              <w:t>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E820EF">
              <w:rPr>
                <w:sz w:val="24"/>
                <w:szCs w:val="24"/>
                <w:lang w:val="ru-RU"/>
              </w:rPr>
              <w:t>договоров, пр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тензий, исковых заявлений</w:t>
            </w:r>
            <w:r w:rsidRPr="00DA4BBE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документы.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</w:t>
            </w:r>
            <w:r w:rsidR="00E820EF">
              <w:rPr>
                <w:sz w:val="24"/>
                <w:szCs w:val="24"/>
                <w:lang w:val="ru-RU"/>
              </w:rPr>
              <w:t>выками работы и составления</w:t>
            </w:r>
            <w:r w:rsidRPr="00DA4BBE">
              <w:rPr>
                <w:sz w:val="24"/>
                <w:szCs w:val="24"/>
                <w:lang w:val="ru-RU"/>
              </w:rPr>
              <w:t xml:space="preserve"> документов, а также </w:t>
            </w:r>
            <w:r w:rsidR="00E820EF">
              <w:rPr>
                <w:sz w:val="24"/>
                <w:szCs w:val="24"/>
                <w:lang w:val="ru-RU"/>
              </w:rPr>
              <w:t xml:space="preserve">навыками из </w:t>
            </w:r>
            <w:r w:rsidRPr="00DA4BBE">
              <w:rPr>
                <w:sz w:val="24"/>
                <w:szCs w:val="24"/>
                <w:lang w:val="ru-RU"/>
              </w:rPr>
              <w:t>анализа</w:t>
            </w:r>
            <w:r w:rsidR="00E8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lastRenderedPageBreak/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ностей по обеспечению законности и правопорядка, безопасности личности, общества, государства в сфере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820EF" w:rsidRDefault="00E820EF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</w:t>
            </w:r>
            <w:r w:rsidR="00E820EF">
              <w:rPr>
                <w:sz w:val="24"/>
                <w:szCs w:val="24"/>
                <w:lang w:val="ru-RU"/>
              </w:rPr>
              <w:t>ж</w:t>
            </w:r>
            <w:r w:rsidR="00E820EF">
              <w:rPr>
                <w:sz w:val="24"/>
                <w:szCs w:val="24"/>
                <w:lang w:val="ru-RU"/>
              </w:rPr>
              <w:t>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Уметь: правильно исполнять должностные обязанности в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</w:t>
            </w:r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2702DE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543BC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543BC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C07913">
              <w:rPr>
                <w:sz w:val="24"/>
                <w:szCs w:val="24"/>
                <w:lang w:val="ru-RU"/>
              </w:rPr>
              <w:t xml:space="preserve"> при раб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C07913">
              <w:rPr>
                <w:sz w:val="24"/>
                <w:szCs w:val="24"/>
                <w:lang w:val="ru-RU"/>
              </w:rPr>
              <w:t>р</w:t>
            </w:r>
            <w:r w:rsidR="00C07913">
              <w:rPr>
                <w:sz w:val="24"/>
                <w:szCs w:val="24"/>
                <w:lang w:val="ru-RU"/>
              </w:rPr>
              <w:t>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C07913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>Владеть: основными навыками принятия решений, с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ставления документов, необходимых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дическом отделе (службе) организации.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</w:t>
      </w:r>
      <w:r w:rsidR="00543BC6">
        <w:rPr>
          <w:lang w:val="ru-RU"/>
        </w:rPr>
        <w:t>9</w:t>
      </w:r>
      <w:r>
        <w:rPr>
          <w:lang w:val="ru-RU"/>
        </w:rPr>
        <w:t xml:space="preserve"> зачетные единицы, </w:t>
      </w:r>
      <w:r w:rsidR="00543BC6">
        <w:rPr>
          <w:lang w:val="ru-RU"/>
        </w:rPr>
        <w:t>324</w:t>
      </w:r>
      <w:r>
        <w:rPr>
          <w:lang w:val="ru-RU"/>
        </w:rPr>
        <w:t xml:space="preserve"> академических часов.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43BC6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Курс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43BC6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3, 4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 w:rsidP="00543BC6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543BC6">
              <w:rPr>
                <w:rFonts w:eastAsia="Calibri"/>
                <w:b/>
                <w:lang w:val="ru-RU" w:eastAsia="ar-SA"/>
              </w:rPr>
              <w:t>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43BC6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543BC6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543BC6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324/9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</w:t>
      </w:r>
      <w:r>
        <w:rPr>
          <w:rStyle w:val="FontStyle15"/>
          <w:rFonts w:eastAsiaTheme="majorEastAsia"/>
          <w:sz w:val="28"/>
          <w:szCs w:val="28"/>
          <w:lang w:val="ru-RU"/>
        </w:rPr>
        <w:t>а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 (этапы) практики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 текущего контроля</w:t>
            </w:r>
          </w:p>
        </w:tc>
      </w:tr>
      <w:tr w:rsidR="00A31AB3" w:rsidRPr="00543BC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E34BB2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 xml:space="preserve">направление на практику. </w:t>
            </w:r>
          </w:p>
        </w:tc>
        <w:tc>
          <w:tcPr>
            <w:tcW w:w="992" w:type="dxa"/>
          </w:tcPr>
          <w:p w:rsidR="00A31AB3" w:rsidRPr="00A31AB3" w:rsidRDefault="00A31AB3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lastRenderedPageBreak/>
              <w:t>8</w:t>
            </w:r>
            <w:r w:rsidR="00543BC6"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/8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543BC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 месту прохождения практики обучающийся выполняет задание руководителя практики от униве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80</w:t>
            </w:r>
            <w:r w:rsidR="00543BC6">
              <w:rPr>
                <w:rStyle w:val="FontStyle15"/>
                <w:b w:val="0"/>
                <w:sz w:val="24"/>
                <w:szCs w:val="24"/>
                <w:lang w:val="ru-RU"/>
              </w:rPr>
              <w:t>/290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0D19B6" w:rsidRPr="00543BC6" w:rsidTr="00F55741">
        <w:trPr>
          <w:trHeight w:val="3864"/>
        </w:trPr>
        <w:tc>
          <w:tcPr>
            <w:tcW w:w="392" w:type="dxa"/>
          </w:tcPr>
          <w:p w:rsidR="000D19B6" w:rsidRDefault="000D19B6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3 </w:t>
            </w:r>
          </w:p>
          <w:p w:rsidR="000D19B6" w:rsidRDefault="000D19B6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D19B6" w:rsidRPr="00D62668" w:rsidRDefault="000D19B6" w:rsidP="000D19B6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товка отче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ных матери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лов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;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  <w:p w:rsidR="000D19B6" w:rsidRPr="00D62668" w:rsidRDefault="000D19B6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и прохождение аттестации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0D19B6" w:rsidRPr="00D62668" w:rsidRDefault="000D19B6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D19B6" w:rsidRPr="00D62668" w:rsidRDefault="000D19B6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практике;</w:t>
            </w:r>
          </w:p>
          <w:p w:rsidR="000D19B6" w:rsidRPr="00D62668" w:rsidRDefault="000D19B6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0D19B6" w:rsidRPr="00D62668" w:rsidRDefault="000D19B6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  <w:r w:rsidR="00543BC6">
              <w:rPr>
                <w:rStyle w:val="FontStyle15"/>
                <w:b w:val="0"/>
                <w:sz w:val="24"/>
                <w:szCs w:val="24"/>
                <w:lang w:val="ru-RU"/>
              </w:rPr>
              <w:t>/26</w:t>
            </w:r>
          </w:p>
          <w:p w:rsidR="000D19B6" w:rsidRPr="00D62668" w:rsidRDefault="000D19B6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</w:tcPr>
          <w:p w:rsidR="000D19B6" w:rsidRPr="00D62668" w:rsidRDefault="000D19B6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тета;</w:t>
            </w:r>
          </w:p>
          <w:p w:rsidR="000D19B6" w:rsidRPr="00D62668" w:rsidRDefault="000D19B6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  <w:r w:rsidR="00543BC6">
              <w:rPr>
                <w:rStyle w:val="FontStyle15"/>
                <w:sz w:val="24"/>
                <w:szCs w:val="24"/>
                <w:lang w:val="ru-RU"/>
              </w:rPr>
              <w:t>/324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</w:t>
      </w:r>
      <w:r w:rsidR="00E34BB2" w:rsidRPr="00E34BB2">
        <w:rPr>
          <w:sz w:val="28"/>
          <w:szCs w:val="28"/>
          <w:lang w:val="ru-RU" w:eastAsia="ru-RU"/>
        </w:rPr>
        <w:t xml:space="preserve">в </w:t>
      </w:r>
      <w:r w:rsidR="00E34BB2" w:rsidRPr="00E34BB2">
        <w:rPr>
          <w:sz w:val="28"/>
          <w:szCs w:val="28"/>
          <w:lang w:val="ru-RU"/>
        </w:rPr>
        <w:t>юридич</w:t>
      </w:r>
      <w:r w:rsidR="00E34BB2" w:rsidRPr="00E34BB2">
        <w:rPr>
          <w:sz w:val="28"/>
          <w:szCs w:val="28"/>
          <w:lang w:val="ru-RU"/>
        </w:rPr>
        <w:t>е</w:t>
      </w:r>
      <w:r w:rsidR="00E34BB2" w:rsidRPr="00E34BB2">
        <w:rPr>
          <w:sz w:val="28"/>
          <w:szCs w:val="28"/>
          <w:lang w:val="ru-RU"/>
        </w:rPr>
        <w:t>ском отделе (службе) организации</w:t>
      </w:r>
      <w:r w:rsidRPr="00E34BB2">
        <w:rPr>
          <w:sz w:val="28"/>
          <w:szCs w:val="28"/>
          <w:lang w:val="ru-RU"/>
        </w:rPr>
        <w:t xml:space="preserve"> «Практика по получению професси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нальных умений и опыта профессиональной</w:t>
      </w:r>
      <w:r w:rsidRPr="00A75080">
        <w:rPr>
          <w:sz w:val="28"/>
          <w:szCs w:val="28"/>
          <w:lang w:val="ru-RU"/>
        </w:rPr>
        <w:t xml:space="preserve"> деятельности» Б2.П.</w:t>
      </w:r>
      <w:r w:rsidR="00E34B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lastRenderedPageBreak/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E34BB2" w:rsidRDefault="00A5760C" w:rsidP="00E34BB2">
      <w:pPr>
        <w:pStyle w:val="af8"/>
        <w:spacing w:line="240" w:lineRule="auto"/>
        <w:ind w:firstLine="709"/>
        <w:rPr>
          <w:szCs w:val="28"/>
        </w:rPr>
      </w:pPr>
      <w:r w:rsidRPr="00E34BB2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E34BB2" w:rsidRPr="00E34BB2">
        <w:rPr>
          <w:szCs w:val="28"/>
        </w:rPr>
        <w:t>в юридическом отделе (службе) орган</w:t>
      </w:r>
      <w:r w:rsidR="00E34BB2" w:rsidRPr="00E34BB2">
        <w:rPr>
          <w:szCs w:val="28"/>
        </w:rPr>
        <w:t>и</w:t>
      </w:r>
      <w:r w:rsidR="00E34BB2" w:rsidRPr="00E34BB2">
        <w:rPr>
          <w:szCs w:val="28"/>
        </w:rPr>
        <w:t>зации</w:t>
      </w:r>
      <w:r w:rsidR="00E34BB2" w:rsidRPr="00E34BB2">
        <w:rPr>
          <w:bCs/>
          <w:iCs/>
          <w:szCs w:val="28"/>
        </w:rPr>
        <w:t xml:space="preserve"> </w:t>
      </w:r>
      <w:r w:rsidR="00E34BB2">
        <w:rPr>
          <w:szCs w:val="28"/>
        </w:rPr>
        <w:t>студент: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по возможности участие при разработке (годовых) пл</w:t>
      </w:r>
      <w:r>
        <w:rPr>
          <w:szCs w:val="28"/>
        </w:rPr>
        <w:t>а</w:t>
      </w:r>
      <w:r>
        <w:rPr>
          <w:szCs w:val="28"/>
        </w:rPr>
        <w:t>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участие в подготовке проектов приказов, издаваемых на предприятии (организации);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студент знакомится с порядком взаимодействия организации с а</w:t>
      </w:r>
      <w:r>
        <w:rPr>
          <w:szCs w:val="28"/>
        </w:rPr>
        <w:t>д</w:t>
      </w:r>
      <w:r>
        <w:rPr>
          <w:szCs w:val="28"/>
        </w:rPr>
        <w:t>во</w:t>
      </w:r>
      <w:r>
        <w:rPr>
          <w:szCs w:val="28"/>
        </w:rPr>
        <w:softHyphen/>
        <w:t>катскими образованиями, нотариусами, орга</w:t>
      </w:r>
      <w:r>
        <w:rPr>
          <w:szCs w:val="28"/>
        </w:rPr>
        <w:softHyphen/>
        <w:t>низациями, органами вл</w:t>
      </w:r>
      <w:r>
        <w:rPr>
          <w:szCs w:val="28"/>
        </w:rPr>
        <w:t>а</w:t>
      </w:r>
      <w:r>
        <w:rPr>
          <w:szCs w:val="28"/>
        </w:rPr>
        <w:t>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и обобщает практику применения</w:t>
      </w:r>
      <w:r w:rsidRPr="00E34BB2">
        <w:rPr>
          <w:sz w:val="28"/>
          <w:szCs w:val="28"/>
          <w:lang w:val="ru-RU"/>
        </w:rPr>
        <w:br/>
        <w:t>действующего гражданского законодательства в дея</w:t>
      </w:r>
      <w:r w:rsidRPr="00E34BB2">
        <w:rPr>
          <w:sz w:val="28"/>
          <w:szCs w:val="28"/>
          <w:lang w:val="ru-RU"/>
        </w:rPr>
        <w:softHyphen/>
        <w:t>тельности организации (учреждения);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практику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4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участвует в даче заключений, справок, консультаций по пра</w:t>
      </w:r>
      <w:r w:rsidRPr="00E34BB2">
        <w:rPr>
          <w:sz w:val="28"/>
          <w:szCs w:val="28"/>
          <w:lang w:val="ru-RU"/>
        </w:rPr>
        <w:softHyphen/>
        <w:t>вовым вопросам, относящихся к ведению органа (учреж</w:t>
      </w:r>
      <w:r w:rsidRPr="00E34BB2">
        <w:rPr>
          <w:sz w:val="28"/>
          <w:szCs w:val="28"/>
          <w:lang w:val="ru-RU"/>
        </w:rPr>
        <w:softHyphen/>
        <w:t>дения);</w:t>
      </w:r>
    </w:p>
    <w:p w:rsidR="00E34BB2" w:rsidRDefault="00E34BB2" w:rsidP="00E34BB2">
      <w:pPr>
        <w:pStyle w:val="af8"/>
        <w:spacing w:line="240" w:lineRule="auto"/>
        <w:rPr>
          <w:szCs w:val="28"/>
        </w:rPr>
      </w:pPr>
      <w:r>
        <w:rPr>
          <w:szCs w:val="28"/>
        </w:rPr>
        <w:t>Изучает инструкции, в которых учитывают: порядок подготовки мат</w:t>
      </w:r>
      <w:r>
        <w:rPr>
          <w:szCs w:val="28"/>
        </w:rPr>
        <w:t>е</w:t>
      </w:r>
      <w:r>
        <w:rPr>
          <w:szCs w:val="28"/>
        </w:rPr>
        <w:t>риалов для предъявления претензий, составления претензионного письма и согласования его с другими службами; организацию учета претензий, п</w:t>
      </w:r>
      <w:r>
        <w:rPr>
          <w:szCs w:val="28"/>
        </w:rPr>
        <w:t>о</w:t>
      </w:r>
      <w:r>
        <w:rPr>
          <w:szCs w:val="28"/>
        </w:rPr>
        <w:t>рядок предъявления в банк распоряжения на списание в бесспорном п</w:t>
      </w:r>
      <w:r>
        <w:rPr>
          <w:szCs w:val="28"/>
        </w:rPr>
        <w:t>о</w:t>
      </w:r>
      <w:r>
        <w:rPr>
          <w:szCs w:val="28"/>
        </w:rPr>
        <w:t>рядке признанных сумм, порядок рассмотрения претензий, в частности, проведение служебной проверки обстоятельств, указанных в претензии, порядок предъявления иска.</w:t>
      </w:r>
    </w:p>
    <w:p w:rsidR="00717283" w:rsidRPr="00717283" w:rsidRDefault="00E34BB2" w:rsidP="00E34BB2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17283" w:rsidRPr="00717283">
        <w:rPr>
          <w:rStyle w:val="FontStyle12"/>
          <w:sz w:val="28"/>
          <w:szCs w:val="28"/>
        </w:rPr>
        <w:t>Студент выполняет индивидуальное задание для прохождения пра</w:t>
      </w:r>
      <w:r w:rsidR="00717283" w:rsidRPr="00717283">
        <w:rPr>
          <w:rStyle w:val="FontStyle12"/>
          <w:sz w:val="28"/>
          <w:szCs w:val="28"/>
        </w:rPr>
        <w:t>к</w:t>
      </w:r>
      <w:r w:rsidR="00717283" w:rsidRPr="00717283">
        <w:rPr>
          <w:rStyle w:val="FontStyle12"/>
          <w:sz w:val="28"/>
          <w:szCs w:val="28"/>
        </w:rPr>
        <w:t>тики, получает характеристику с места практики и формирует отчётные материалы</w:t>
      </w:r>
      <w:r w:rsidR="00717283" w:rsidRPr="00717283">
        <w:rPr>
          <w:sz w:val="28"/>
          <w:szCs w:val="28"/>
        </w:rPr>
        <w:t xml:space="preserve"> в соответствии с программой практики, индивидуальным зад</w:t>
      </w:r>
      <w:r w:rsidR="00717283" w:rsidRPr="00717283">
        <w:rPr>
          <w:sz w:val="28"/>
          <w:szCs w:val="28"/>
        </w:rPr>
        <w:t>а</w:t>
      </w:r>
      <w:r w:rsidR="00717283" w:rsidRPr="00717283">
        <w:rPr>
          <w:sz w:val="28"/>
          <w:szCs w:val="28"/>
        </w:rPr>
        <w:t>нием руководителя практики</w:t>
      </w:r>
      <w:r w:rsidR="00717283" w:rsidRPr="00717283">
        <w:rPr>
          <w:rStyle w:val="FontStyle12"/>
          <w:sz w:val="28"/>
          <w:szCs w:val="28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lastRenderedPageBreak/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претензий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lastRenderedPageBreak/>
        <w:t>проекты ответов на претензионные требования;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заявлений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отзывов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на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иски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проекты гражданско-правовых договоров между юридическими лицами;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 xml:space="preserve">проекты апелляционных, кассационных, надзорных жалоб; 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гражданско-правовых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договоров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проект договора (в том числе по результатам торгов). 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проектов </w:t>
      </w:r>
      <w:r w:rsidR="00E34BB2">
        <w:rPr>
          <w:sz w:val="28"/>
          <w:szCs w:val="28"/>
          <w:lang w:val="ru-RU"/>
        </w:rPr>
        <w:t xml:space="preserve">перечисленных </w:t>
      </w:r>
      <w:r>
        <w:rPr>
          <w:sz w:val="28"/>
          <w:szCs w:val="28"/>
          <w:lang w:val="ru-RU"/>
        </w:rPr>
        <w:t>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Понятие и признаки юридического лица.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Образование юридического лица. Учредительные документы. Гос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дарственная регистрация. Значение лицензирования деятельности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Несостоятельность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банкротство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Классификации юридических лиц в гражданском праве.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хозяйственного товарищества.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акционерного общества.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общества с ограниченной ответстве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ностью.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Гражданско-правовой статус производственного кооператива.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государственных и муниципальных унитарных предприятий.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некоммерческих организаций.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Филиалы и представительства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Участие РФ и субъектов РФ в гражданско-правовых отношениях. Муниципальные образования как субъекты гражданских правоотн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шений.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1418"/>
          <w:tab w:val="left" w:pos="1560"/>
        </w:tabs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Понятие юридического статуса организации и основные направления её деятельности.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организации правовой работы, круг актуальных юр</w:t>
      </w:r>
      <w:r w:rsidRPr="00E34BB2">
        <w:rPr>
          <w:szCs w:val="28"/>
        </w:rPr>
        <w:t>и</w:t>
      </w:r>
      <w:r w:rsidRPr="00E34BB2">
        <w:rPr>
          <w:szCs w:val="28"/>
        </w:rPr>
        <w:t xml:space="preserve">дических проблем для организации.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Структура организации, работа ее подразделений, органы управл</w:t>
      </w:r>
      <w:r w:rsidRPr="00E34BB2">
        <w:rPr>
          <w:szCs w:val="28"/>
        </w:rPr>
        <w:t>е</w:t>
      </w:r>
      <w:r w:rsidRPr="00E34BB2">
        <w:rPr>
          <w:szCs w:val="28"/>
        </w:rPr>
        <w:t xml:space="preserve">ния, юридическая служба (отделом, обязанностями юрисконсульта) в процессе организации правовой работы.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учредительных документов юридического лица, а та</w:t>
      </w:r>
      <w:r w:rsidRPr="00E34BB2">
        <w:rPr>
          <w:szCs w:val="28"/>
        </w:rPr>
        <w:t>к</w:t>
      </w:r>
      <w:r w:rsidRPr="00E34BB2">
        <w:rPr>
          <w:szCs w:val="28"/>
        </w:rPr>
        <w:t>же видов деятельности.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Особенности планирования работы юридической службы (отдела, юрисконсульта). 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Особенности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договорно-правовой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работы</w:t>
      </w:r>
      <w:proofErr w:type="spellEnd"/>
      <w:r w:rsidRPr="00E34BB2">
        <w:rPr>
          <w:sz w:val="28"/>
          <w:szCs w:val="28"/>
        </w:rPr>
        <w:t>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подготовки проектов договоров, писем с возражениями против отдельных пунктов договора, связанных с заключением дог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воров и согласованием их условий.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порядка взаимодействия организации с адво</w:t>
      </w:r>
      <w:r w:rsidRPr="00E34BB2">
        <w:rPr>
          <w:szCs w:val="28"/>
        </w:rPr>
        <w:softHyphen/>
        <w:t>катскими образованиями, нотариусами, орга</w:t>
      </w:r>
      <w:r w:rsidRPr="00E34BB2"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практики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A3182F" w:rsidRPr="00A3182F" w:rsidRDefault="00A3182F" w:rsidP="00A3182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3182F">
        <w:rPr>
          <w:b/>
          <w:sz w:val="28"/>
          <w:szCs w:val="28"/>
          <w:lang w:val="ru-RU"/>
        </w:rPr>
        <w:t>Задание № 1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Общество с ограниченной ответственностью "Йота" (далее - общество </w:t>
      </w:r>
      <w:r w:rsidRPr="00A3182F">
        <w:rPr>
          <w:rFonts w:eastAsia="Calibri"/>
          <w:bCs/>
          <w:sz w:val="28"/>
          <w:szCs w:val="28"/>
          <w:lang w:val="ru-RU"/>
        </w:rPr>
        <w:lastRenderedPageBreak/>
        <w:t>"Йота") обратилось в Арбитражный суд Калининградской области с иском к открытому акционерному обществу "Альбатрос" (далее - общество "Ал</w:t>
      </w:r>
      <w:r w:rsidRPr="00A3182F">
        <w:rPr>
          <w:rFonts w:eastAsia="Calibri"/>
          <w:bCs/>
          <w:sz w:val="28"/>
          <w:szCs w:val="28"/>
          <w:lang w:val="ru-RU"/>
        </w:rPr>
        <w:t>ь</w:t>
      </w:r>
      <w:r w:rsidRPr="00A3182F">
        <w:rPr>
          <w:rFonts w:eastAsia="Calibri"/>
          <w:bCs/>
          <w:sz w:val="28"/>
          <w:szCs w:val="28"/>
          <w:lang w:val="ru-RU"/>
        </w:rPr>
        <w:t>батрос") о переводе на ответчика прав на 2 377 249 обыкновенных име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>ных акций и взыскании с него 20 754 256 рублей 77 копеек их выкупной стоимости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Общество "Альбатрос" внесено в Единый государственный реестр юридических лиц 06.09.2002. Его уставный капитал (по состоянию на 30.11.2006) разделен на 196 947 136 обыкновенных именных акций ном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нальной стоимостью 1 рубль каждая. Согласно сертификату эксплуатанта общество "Альбатрос" признано соответствующим требованиям законод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>тельства Российской Федерации и положениям Конвенции о междунаро</w:t>
      </w:r>
      <w:r w:rsidRPr="00A3182F">
        <w:rPr>
          <w:rFonts w:eastAsia="Calibri"/>
          <w:bCs/>
          <w:sz w:val="28"/>
          <w:szCs w:val="28"/>
          <w:lang w:val="ru-RU"/>
        </w:rPr>
        <w:t>д</w:t>
      </w:r>
      <w:r w:rsidRPr="00A3182F">
        <w:rPr>
          <w:rFonts w:eastAsia="Calibri"/>
          <w:bCs/>
          <w:sz w:val="28"/>
          <w:szCs w:val="28"/>
          <w:lang w:val="ru-RU"/>
        </w:rPr>
        <w:t>ной гражданской авиации (Чикаго, 07.12.1944), регламентирующим серт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фикацию эксплуатантов в гражданской авиации.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Специализированные экспертные организации (общество с огран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ченной ответственностью "Научно-внедренческий центр прогнозирования и финансово-экономической экспертизы на воздушном транспорте" и з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>крытое акционерное общество "Российская оценка") представили общес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 xml:space="preserve">ву "Альбатрос" отчет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18/09-2006, согласно которому по с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стоянию на 01.07.2006 рыночная стоимость авиапредприятия (бизнеса) данного общества составила 2 267 961 000 рублей без учета налога на д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бавочную стоимость, а рыночная стоимость одной акции в составе мин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ритарного пакета, составляющего менее 1 процента от общего числа гол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сующих акций общества, - 8 рублей 73 копейки.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Совет директоров общества "Альбатрос" 30.11.2006 принял следу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 xml:space="preserve">щие решения, оформленные протоколом от 30.11.2006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18: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proofErr w:type="gramStart"/>
      <w:r w:rsidRPr="00A3182F">
        <w:rPr>
          <w:rFonts w:eastAsia="Calibri"/>
          <w:bCs/>
          <w:sz w:val="28"/>
          <w:szCs w:val="28"/>
          <w:lang w:val="ru-RU"/>
        </w:rPr>
        <w:t xml:space="preserve">рекомендовать общему собранию акционеров одобрить в порядке </w:t>
      </w:r>
      <w:hyperlink r:id="rId10" w:history="1">
        <w:r w:rsidRPr="00A3182F">
          <w:rPr>
            <w:rStyle w:val="ae"/>
            <w:rFonts w:eastAsia="Calibri"/>
            <w:bCs/>
            <w:lang w:val="ru-RU"/>
          </w:rPr>
          <w:t>ст</w:t>
        </w:r>
        <w:r w:rsidRPr="00A3182F">
          <w:rPr>
            <w:rStyle w:val="ae"/>
            <w:rFonts w:eastAsia="Calibri"/>
            <w:bCs/>
            <w:lang w:val="ru-RU"/>
          </w:rPr>
          <w:t>а</w:t>
        </w:r>
        <w:r w:rsidRPr="00A3182F">
          <w:rPr>
            <w:rStyle w:val="ae"/>
            <w:rFonts w:eastAsia="Calibri"/>
            <w:bCs/>
            <w:lang w:val="ru-RU"/>
          </w:rPr>
          <w:t>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1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Федерального закона от 26.12.1995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208-ФЗ "Об акционерных обществах" (далее - Закон) крупную сделку (совокупность взаимосвяза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 xml:space="preserve">ных сделок) по приобретению обществом "Альбатрос"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воздушных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взаимосвязанную с ранее закл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 xml:space="preserve">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737;</w:t>
      </w:r>
      <w:proofErr w:type="gramEnd"/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утвердить форму, дату, время и место проведения внеочередного о</w:t>
      </w:r>
      <w:r w:rsidRPr="00A3182F">
        <w:rPr>
          <w:rFonts w:eastAsia="Calibri"/>
          <w:bCs/>
          <w:sz w:val="28"/>
          <w:szCs w:val="28"/>
          <w:lang w:val="ru-RU"/>
        </w:rPr>
        <w:t>б</w:t>
      </w:r>
      <w:r w:rsidRPr="00A3182F">
        <w:rPr>
          <w:rFonts w:eastAsia="Calibri"/>
          <w:bCs/>
          <w:sz w:val="28"/>
          <w:szCs w:val="28"/>
          <w:lang w:val="ru-RU"/>
        </w:rPr>
        <w:t>щего собрания акционеров общества "Альбатрос" с целью принятия реш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ния об одобрении указанной крупной сделки, дату составления списка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>ционеров, имеющих право на участие в данном собрании, а также его п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вестку дня, порядок и текст сообщения акционерам о его проведении, п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речень предоставляемой акционерам информации (материалов), форму и текст бюллетеней для голосования;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утвердить цену выкупа акций на основании отчета экспертных орг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 xml:space="preserve">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в размере 8 рублей 73 копеек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Согласно списку лиц, имеющих право на участие в общем собрании </w:t>
      </w:r>
      <w:r w:rsidRPr="00A3182F">
        <w:rPr>
          <w:rFonts w:eastAsia="Calibri"/>
          <w:bCs/>
          <w:sz w:val="28"/>
          <w:szCs w:val="28"/>
          <w:lang w:val="ru-RU"/>
        </w:rPr>
        <w:lastRenderedPageBreak/>
        <w:t>акционеров, составленному по состоянию на 30.11.2006, общество "Йота" владеет 2 377 349 обыкновенными именными акциями общества "Альба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>рос" номинальной стоимостью 1 рубль каждая, что составляет 1,2071 пр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цента от общего числа голосующих акций общества "Альбатрос"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Обществу "Йота" 05.12.2006 направлено сообщение о проведении 22.12.2006 внеочередного общего собрания акционеров общества "Альба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>рос", повестка дня которого включает вопрос об одобрении взаимосвяза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 xml:space="preserve">ных сделок по приобретению последним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</w:t>
      </w:r>
      <w:r w:rsidRPr="00A3182F">
        <w:rPr>
          <w:rFonts w:eastAsia="Calibri"/>
          <w:bCs/>
          <w:sz w:val="28"/>
          <w:szCs w:val="28"/>
          <w:lang w:val="ru-RU"/>
        </w:rPr>
        <w:t>з</w:t>
      </w:r>
      <w:r w:rsidRPr="00A3182F">
        <w:rPr>
          <w:rFonts w:eastAsia="Calibri"/>
          <w:bCs/>
          <w:sz w:val="28"/>
          <w:szCs w:val="28"/>
          <w:lang w:val="ru-RU"/>
        </w:rPr>
        <w:t xml:space="preserve">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составляющих единую крупную сделку в сов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 xml:space="preserve">купности с ранее заключенной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</w:t>
      </w:r>
      <w:r w:rsidRPr="00A3182F">
        <w:rPr>
          <w:rFonts w:eastAsia="Calibri"/>
          <w:bCs/>
          <w:sz w:val="28"/>
          <w:szCs w:val="28"/>
          <w:lang w:val="ru-RU"/>
        </w:rPr>
        <w:t>б</w:t>
      </w:r>
      <w:r w:rsidRPr="00A3182F">
        <w:rPr>
          <w:rFonts w:eastAsia="Calibri"/>
          <w:bCs/>
          <w:sz w:val="28"/>
          <w:szCs w:val="28"/>
          <w:lang w:val="ru-RU"/>
        </w:rPr>
        <w:t>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Текст данного сообщения включал уведомление о наличии у общества "Йота" права требовать от общества "Альбатрос" выкупа принадлежащих ему акций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Внеочередное общее собрание акционеров общества "Альбатрос" 22.12.2006 приняло решение об одобрении взаимосвязанных сделок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воздушных судов. Общество "Йота", участвовавшее в собрании, г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лосовало против принятия решения об одобрении указанных сделок.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Общество "Альбатрос" 01.02.2007 получило направленное 31.01.2007 обществом "Йота" письменное требование акционера о выкупе у него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 xml:space="preserve">ций и письмом от 24.07.2007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1-2010 уведомило адресата о невозможн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сти выкупа акций в связи с отсутствием экспертизы отчета экспертных о</w:t>
      </w:r>
      <w:r w:rsidRPr="00A3182F">
        <w:rPr>
          <w:rFonts w:eastAsia="Calibri"/>
          <w:bCs/>
          <w:sz w:val="28"/>
          <w:szCs w:val="28"/>
          <w:lang w:val="ru-RU"/>
        </w:rPr>
        <w:t>р</w:t>
      </w:r>
      <w:r w:rsidRPr="00A3182F">
        <w:rPr>
          <w:rFonts w:eastAsia="Calibri"/>
          <w:bCs/>
          <w:sz w:val="28"/>
          <w:szCs w:val="28"/>
          <w:lang w:val="ru-RU"/>
        </w:rPr>
        <w:t xml:space="preserve">ганизаций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об оценке рыночной стоимости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>ций и соответствующего заключения Федерального агентства по управл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нию федеральным имуществом.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Поскольку общество "Альбатрос" уклонилось от выкупа акций, общ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ство "Йота" обратилось в арбитражный суд с настоящим иском.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proofErr w:type="gramStart"/>
      <w:r w:rsidRPr="00A3182F">
        <w:rPr>
          <w:rFonts w:eastAsia="Calibri"/>
          <w:bCs/>
          <w:sz w:val="28"/>
          <w:szCs w:val="28"/>
          <w:lang w:val="ru-RU"/>
        </w:rPr>
        <w:t>Принимая решение об отказе в удовлетворении исковых требований, суды исходили из следующего: право на выкуп у общества "Йота" не во</w:t>
      </w:r>
      <w:r w:rsidRPr="00A3182F">
        <w:rPr>
          <w:rFonts w:eastAsia="Calibri"/>
          <w:bCs/>
          <w:sz w:val="28"/>
          <w:szCs w:val="28"/>
          <w:lang w:val="ru-RU"/>
        </w:rPr>
        <w:t>з</w:t>
      </w:r>
      <w:r w:rsidRPr="00A3182F">
        <w:rPr>
          <w:rFonts w:eastAsia="Calibri"/>
          <w:bCs/>
          <w:sz w:val="28"/>
          <w:szCs w:val="28"/>
          <w:lang w:val="ru-RU"/>
        </w:rPr>
        <w:t xml:space="preserve">никло, поскольку спорные сделки не были совершены; правила </w:t>
      </w:r>
      <w:hyperlink r:id="rId12" w:history="1">
        <w:r w:rsidRPr="00A3182F">
          <w:rPr>
            <w:rStyle w:val="ae"/>
            <w:rFonts w:eastAsia="Calibri"/>
            <w:bCs/>
            <w:lang w:val="ru-RU"/>
          </w:rPr>
          <w:t>статей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3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Закона не применимы к спорным сделкам, так как по договору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имущество переходит не в собственность, а во временное владение и пол</w:t>
      </w:r>
      <w:r w:rsidRPr="00A3182F">
        <w:rPr>
          <w:rFonts w:eastAsia="Calibri"/>
          <w:bCs/>
          <w:sz w:val="28"/>
          <w:szCs w:val="28"/>
          <w:lang w:val="ru-RU"/>
        </w:rPr>
        <w:t>ь</w:t>
      </w:r>
      <w:r w:rsidRPr="00A3182F">
        <w:rPr>
          <w:rFonts w:eastAsia="Calibri"/>
          <w:bCs/>
          <w:sz w:val="28"/>
          <w:szCs w:val="28"/>
          <w:lang w:val="ru-RU"/>
        </w:rPr>
        <w:t>зование лизингополучателя;</w:t>
      </w:r>
      <w:proofErr w:type="gramEnd"/>
      <w:r w:rsidRPr="00A3182F">
        <w:rPr>
          <w:rFonts w:eastAsia="Calibri"/>
          <w:bCs/>
          <w:sz w:val="28"/>
          <w:szCs w:val="28"/>
          <w:lang w:val="ru-RU"/>
        </w:rPr>
        <w:t xml:space="preserve"> приобретение на условиях лизинга (финанс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вой аренды) воздушных судов является для общества "Альбатрос", явля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>щегося авиаперевозчиком, операцией в рамках обычной хозяйственной деятельности.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i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В результате суды пришли к выводу: поскольку договор между общ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ством "Йота" и обществом "Альбатрос" о выкупе не заключался, истец н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обоснованно требует перевода на общество "Альбатрос" прав на акции и взыскания с него денежных средств.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319"/>
        <w:gridCol w:w="2319"/>
        <w:gridCol w:w="2333"/>
      </w:tblGrid>
      <w:tr w:rsidR="00A3182F" w:rsidRPr="00543BC6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sz w:val="28"/>
                <w:szCs w:val="28"/>
                <w:lang w:val="ru-RU"/>
              </w:rPr>
              <w:t xml:space="preserve">Порядок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lastRenderedPageBreak/>
              <w:t>осуществления акционерами права требовать выкупа общес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вом принадл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жащих им акций.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Определите 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момент, с кот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рого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 xml:space="preserve"> возникает п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раво требовать выкупа общес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вом принадл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жащих акцион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рам акций: с м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мента принятия общим собран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и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ем решения об одобрении сде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л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ки или с момента совершения одобренной сделки?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Имеются ли 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основания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во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з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никновения у 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ционера права требовать вык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у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па принадлеж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щих ему акций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Соответс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вуют ли полож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ниям законод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а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тельства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об 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ционерных 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ществах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 выводы судов?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A3182F" w:rsidRPr="00543BC6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jc w:val="center"/>
        <w:rPr>
          <w:b/>
          <w:sz w:val="28"/>
          <w:szCs w:val="28"/>
          <w:lang w:val="ru-RU"/>
        </w:rPr>
      </w:pPr>
    </w:p>
    <w:p w:rsidR="00A3182F" w:rsidRPr="000D19B6" w:rsidRDefault="00A3182F" w:rsidP="00A3182F">
      <w:pPr>
        <w:jc w:val="center"/>
        <w:rPr>
          <w:b/>
          <w:sz w:val="28"/>
          <w:szCs w:val="28"/>
          <w:lang w:val="ru-RU"/>
        </w:rPr>
      </w:pPr>
      <w:r w:rsidRPr="000D19B6">
        <w:rPr>
          <w:b/>
          <w:sz w:val="28"/>
          <w:szCs w:val="28"/>
          <w:lang w:val="ru-RU"/>
        </w:rPr>
        <w:t>Задание № 2</w:t>
      </w:r>
    </w:p>
    <w:p w:rsidR="00A3182F" w:rsidRPr="000D19B6" w:rsidRDefault="00A3182F" w:rsidP="00A3182F">
      <w:pPr>
        <w:jc w:val="center"/>
        <w:rPr>
          <w:sz w:val="28"/>
          <w:szCs w:val="28"/>
          <w:lang w:val="ru-RU"/>
        </w:rPr>
      </w:pP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szCs w:val="20"/>
          <w:lang w:val="ru-RU"/>
        </w:rPr>
      </w:pPr>
      <w:r w:rsidRPr="00A3182F">
        <w:rPr>
          <w:iCs/>
          <w:color w:val="000000"/>
          <w:sz w:val="28"/>
          <w:lang w:val="ru-RU"/>
        </w:rPr>
        <w:t>На общем собрании акционеров ПАО «Автодело» было принято р</w:t>
      </w:r>
      <w:r w:rsidRPr="00A3182F">
        <w:rPr>
          <w:iCs/>
          <w:color w:val="000000"/>
          <w:sz w:val="28"/>
          <w:lang w:val="ru-RU"/>
        </w:rPr>
        <w:t>е</w:t>
      </w:r>
      <w:r w:rsidRPr="00A3182F">
        <w:rPr>
          <w:iCs/>
          <w:color w:val="000000"/>
          <w:sz w:val="28"/>
          <w:lang w:val="ru-RU"/>
        </w:rPr>
        <w:t>шение расторгнуть договор аренды нежилых помещений с прежним аре</w:t>
      </w:r>
      <w:r w:rsidRPr="00A3182F">
        <w:rPr>
          <w:iCs/>
          <w:color w:val="000000"/>
          <w:sz w:val="28"/>
          <w:lang w:val="ru-RU"/>
        </w:rPr>
        <w:t>н</w:t>
      </w:r>
      <w:r w:rsidRPr="00A3182F">
        <w:rPr>
          <w:iCs/>
          <w:color w:val="000000"/>
          <w:sz w:val="28"/>
          <w:lang w:val="ru-RU"/>
        </w:rPr>
        <w:t>датором заключить договор аренды нежилых помещений с новым аренд</w:t>
      </w:r>
      <w:r w:rsidRPr="00A3182F">
        <w:rPr>
          <w:iCs/>
          <w:color w:val="000000"/>
          <w:sz w:val="28"/>
          <w:lang w:val="ru-RU"/>
        </w:rPr>
        <w:t>а</w:t>
      </w:r>
      <w:r w:rsidRPr="00A3182F">
        <w:rPr>
          <w:iCs/>
          <w:color w:val="000000"/>
          <w:sz w:val="28"/>
          <w:lang w:val="ru-RU"/>
        </w:rPr>
        <w:t>тором на новых, более выгодных для общества условиях, и поручить по</w:t>
      </w:r>
      <w:r w:rsidRPr="00A3182F">
        <w:rPr>
          <w:iCs/>
          <w:color w:val="000000"/>
          <w:sz w:val="28"/>
          <w:lang w:val="ru-RU"/>
        </w:rPr>
        <w:t>д</w:t>
      </w:r>
      <w:r w:rsidRPr="00A3182F">
        <w:rPr>
          <w:iCs/>
          <w:color w:val="000000"/>
          <w:sz w:val="28"/>
          <w:lang w:val="ru-RU"/>
        </w:rPr>
        <w:t xml:space="preserve">писание соответствующих сделок председателю общего собрания.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>Генеральный директор и часть членов совета директоров общества возражали против указанного решения, ссылаясь на то, что с прежним арендатором общество связывают длительные отношения, которые нельзя разрушать. После безрезультатных попыток разрешить конфликт во внес</w:t>
      </w:r>
      <w:r w:rsidRPr="00A3182F">
        <w:rPr>
          <w:iCs/>
          <w:color w:val="000000"/>
          <w:sz w:val="28"/>
          <w:lang w:val="ru-RU"/>
        </w:rPr>
        <w:t>у</w:t>
      </w:r>
      <w:r w:rsidRPr="00A3182F">
        <w:rPr>
          <w:iCs/>
          <w:color w:val="000000"/>
          <w:sz w:val="28"/>
          <w:lang w:val="ru-RU"/>
        </w:rPr>
        <w:t>дебном порядке генеральный директор обратился в суд с требованием пр</w:t>
      </w:r>
      <w:r w:rsidRPr="00A3182F">
        <w:rPr>
          <w:iCs/>
          <w:color w:val="000000"/>
          <w:sz w:val="28"/>
          <w:lang w:val="ru-RU"/>
        </w:rPr>
        <w:t>и</w:t>
      </w:r>
      <w:r w:rsidRPr="00A3182F">
        <w:rPr>
          <w:iCs/>
          <w:color w:val="000000"/>
          <w:sz w:val="28"/>
          <w:lang w:val="ru-RU"/>
        </w:rPr>
        <w:t>знать недействительным решение общего собрания, ссылаясь на то, что своим решением общее собрание акционеров вышло за рамки своей ко</w:t>
      </w:r>
      <w:r w:rsidRPr="00A3182F">
        <w:rPr>
          <w:iCs/>
          <w:color w:val="000000"/>
          <w:sz w:val="28"/>
          <w:lang w:val="ru-RU"/>
        </w:rPr>
        <w:t>м</w:t>
      </w:r>
      <w:r w:rsidRPr="00A3182F">
        <w:rPr>
          <w:iCs/>
          <w:color w:val="000000"/>
          <w:sz w:val="28"/>
          <w:lang w:val="ru-RU"/>
        </w:rPr>
        <w:t xml:space="preserve">петенции.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 xml:space="preserve">Арбитражный суд отказал в удовлетворении иска, указав на то, истец и ответчик (ПАО «Автодело») не могут совпадать в одном лице. 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03"/>
      </w:tblGrid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ind w:firstLine="709"/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Какие вопросы отнесены к компетенции о</w:t>
            </w:r>
            <w:r w:rsidRPr="00A3182F">
              <w:rPr>
                <w:iCs/>
                <w:color w:val="000000"/>
                <w:sz w:val="28"/>
                <w:lang w:val="ru-RU"/>
              </w:rPr>
              <w:t>б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щего собрания акционеров?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Каковы правовые последствия превышения общим собранием акционеров своей компетенции?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Кто вправе подавать иски в защиту прав и интер</w:t>
            </w:r>
            <w:r w:rsidRPr="00A3182F">
              <w:rPr>
                <w:iCs/>
                <w:color w:val="000000"/>
                <w:sz w:val="28"/>
                <w:lang w:val="ru-RU"/>
              </w:rPr>
              <w:t>е</w:t>
            </w:r>
            <w:r w:rsidRPr="00A3182F">
              <w:rPr>
                <w:iCs/>
                <w:color w:val="000000"/>
                <w:sz w:val="28"/>
                <w:lang w:val="ru-RU"/>
              </w:rPr>
              <w:lastRenderedPageBreak/>
              <w:t xml:space="preserve">сов общества от имени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lastRenderedPageBreak/>
              <w:t>Какова продолжительность срока исковой давности по спорам, связанным с обжалованием решений общего собрания акционеров и (или) решений др</w:t>
            </w:r>
            <w:r w:rsidRPr="00A3182F">
              <w:rPr>
                <w:iCs/>
                <w:color w:val="000000"/>
                <w:sz w:val="28"/>
                <w:lang w:val="ru-RU"/>
              </w:rPr>
              <w:t>у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гих органов управления акционерного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Правомерно ли решение арбитражного суда?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Каким образом генеральный директор может осп</w:t>
            </w:r>
            <w:r w:rsidRPr="00A3182F">
              <w:rPr>
                <w:iCs/>
                <w:color w:val="000000"/>
                <w:sz w:val="28"/>
                <w:lang w:val="ru-RU"/>
              </w:rPr>
              <w:t>о</w:t>
            </w:r>
            <w:r w:rsidRPr="00A3182F">
              <w:rPr>
                <w:iCs/>
                <w:color w:val="000000"/>
                <w:sz w:val="28"/>
                <w:lang w:val="ru-RU"/>
              </w:rPr>
              <w:t>рить решения общего собрания и (или) наблюд</w:t>
            </w:r>
            <w:r w:rsidRPr="00A3182F">
              <w:rPr>
                <w:iCs/>
                <w:color w:val="000000"/>
                <w:sz w:val="28"/>
                <w:lang w:val="ru-RU"/>
              </w:rPr>
              <w:t>а</w:t>
            </w:r>
            <w:r w:rsidRPr="00A3182F">
              <w:rPr>
                <w:iCs/>
                <w:color w:val="000000"/>
                <w:sz w:val="28"/>
                <w:lang w:val="ru-RU"/>
              </w:rPr>
              <w:t>тельного совета общества?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543BC6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Изменится ли Ваше решение, если акционеры б</w:t>
            </w:r>
            <w:r w:rsidRPr="00A3182F">
              <w:rPr>
                <w:iCs/>
                <w:color w:val="000000"/>
                <w:sz w:val="28"/>
                <w:lang w:val="ru-RU"/>
              </w:rPr>
              <w:t>у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дут оспаривать решения совета директоров и (или) генерального директора общества?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jc w:val="both"/>
        <w:rPr>
          <w:b/>
          <w:sz w:val="28"/>
          <w:szCs w:val="28"/>
          <w:lang w:val="ru-RU"/>
        </w:rPr>
      </w:pPr>
      <w:r w:rsidRPr="00A3182F">
        <w:rPr>
          <w:sz w:val="28"/>
          <w:szCs w:val="28"/>
          <w:lang w:val="ru-RU"/>
        </w:rPr>
        <w:tab/>
      </w:r>
      <w:r w:rsidRPr="00A3182F">
        <w:rPr>
          <w:b/>
          <w:sz w:val="28"/>
          <w:szCs w:val="28"/>
          <w:lang w:val="ru-RU"/>
        </w:rPr>
        <w:t>Проанализировав полученные результаты</w:t>
      </w:r>
      <w:r>
        <w:rPr>
          <w:b/>
          <w:sz w:val="28"/>
          <w:szCs w:val="28"/>
          <w:lang w:val="ru-RU"/>
        </w:rPr>
        <w:t>,</w:t>
      </w:r>
      <w:r w:rsidRPr="00A3182F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A3182F" w:rsidRPr="00A3182F" w:rsidRDefault="00A3182F" w:rsidP="00A3182F">
      <w:pPr>
        <w:jc w:val="both"/>
        <w:rPr>
          <w:sz w:val="28"/>
          <w:szCs w:val="28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543BC6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543BC6" w:rsidRDefault="00543BC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</w:t>
            </w:r>
          </w:p>
          <w:p w:rsidR="00543BC6" w:rsidRPr="006439E6" w:rsidRDefault="00543BC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543BC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2. Ответ на </w:t>
            </w:r>
            <w:r w:rsidRPr="006439E6">
              <w:rPr>
                <w:lang w:val="ru-RU"/>
              </w:rPr>
              <w:lastRenderedPageBreak/>
              <w:t>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граммного материала, грамотно и по существу излагает его, не </w:t>
            </w:r>
            <w:r w:rsidRPr="006439E6">
              <w:rPr>
                <w:lang w:val="ru-RU"/>
              </w:rPr>
              <w:lastRenderedPageBreak/>
              <w:t>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lastRenderedPageBreak/>
              <w:t>петенции</w:t>
            </w:r>
          </w:p>
        </w:tc>
      </w:tr>
      <w:tr w:rsidR="006439E6" w:rsidRPr="00543BC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</w:t>
            </w:r>
            <w:r w:rsidRPr="006439E6">
              <w:rPr>
                <w:rFonts w:eastAsia="Calibri"/>
                <w:spacing w:val="-2"/>
                <w:lang w:val="ru-RU"/>
              </w:rPr>
              <w:t>н</w:t>
            </w:r>
            <w:r w:rsidRPr="006439E6">
              <w:rPr>
                <w:rFonts w:eastAsia="Calibri"/>
                <w:spacing w:val="-2"/>
                <w:lang w:val="ru-RU"/>
              </w:rPr>
              <w:t>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</w:t>
            </w:r>
            <w:r w:rsidRPr="006439E6">
              <w:rPr>
                <w:rFonts w:eastAsia="Calibri"/>
                <w:spacing w:val="-2"/>
                <w:lang w:val="ru-RU"/>
              </w:rPr>
              <w:t>о</w:t>
            </w:r>
            <w:r w:rsidRPr="006439E6">
              <w:rPr>
                <w:rFonts w:eastAsia="Calibri"/>
                <w:spacing w:val="-2"/>
                <w:lang w:val="ru-RU"/>
              </w:rPr>
              <w:t>вания. Выполнено индивидуальное задание на практику. На защите об</w:t>
            </w:r>
            <w:r w:rsidRPr="006439E6">
              <w:rPr>
                <w:rFonts w:eastAsia="Calibri"/>
                <w:spacing w:val="-2"/>
                <w:lang w:val="ru-RU"/>
              </w:rPr>
              <w:t>у</w:t>
            </w:r>
            <w:r w:rsidRPr="006439E6">
              <w:rPr>
                <w:rFonts w:eastAsia="Calibri"/>
                <w:spacing w:val="-2"/>
                <w:lang w:val="ru-RU"/>
              </w:rPr>
              <w:t>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ном объёме. Эссе выполнено с заимствованиями, существенными ошибк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ми, имеются ссылки на отменённые нормы законодательства или подз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lastRenderedPageBreak/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543BC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543BC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>ме зачета с оценкой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щите обучающийся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 w:rsidP="00FA43FE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 w:rsidP="00FA43FE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lastRenderedPageBreak/>
              <w:t>нено в неполном объёме или с существенными ошибками. Обучающийся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2" w:name="_Toc486431650"/>
      <w:bookmarkStart w:id="3" w:name="_Toc486431651"/>
      <w:bookmarkEnd w:id="1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bookmarkStart w:id="4" w:name="_GoBack"/>
      <w:bookmarkEnd w:id="4"/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hyperlink r:id="rId14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2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5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lastRenderedPageBreak/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 : Проспект, 2018. — 464 с. – Режим доступа: </w:t>
      </w:r>
      <w:hyperlink r:id="rId16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М.: Норма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7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DD76F5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3"/>
      <w:r w:rsidR="00B51749">
        <w:rPr>
          <w:rFonts w:eastAsia="Calibri"/>
          <w:b w:val="0"/>
          <w:bCs w:val="0"/>
          <w:iCs/>
          <w:sz w:val="28"/>
          <w:szCs w:val="28"/>
          <w:lang w:eastAsia="ar-SA"/>
        </w:rPr>
        <w:t xml:space="preserve"> </w:t>
      </w:r>
      <w:bookmarkStart w:id="5" w:name="_Toc388531102"/>
      <w:bookmarkStart w:id="6" w:name="_Toc357967063"/>
      <w:r w:rsidR="00B51749" w:rsidRPr="00DD76F5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>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Конвенция о вручении за границей судебных и внес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Конституц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судебной си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Гражданский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Арбитражный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Закон Российской Федерации «О статусе судей в Росси</w:t>
      </w:r>
      <w:r w:rsidRPr="00B51749">
        <w:rPr>
          <w:sz w:val="28"/>
          <w:szCs w:val="28"/>
          <w:lang w:val="ru-RU" w:eastAsia="ru-RU"/>
        </w:rPr>
        <w:t>й</w:t>
      </w:r>
      <w:r w:rsidRPr="00B51749">
        <w:rPr>
          <w:sz w:val="28"/>
          <w:szCs w:val="28"/>
          <w:lang w:val="ru-RU" w:eastAsia="ru-RU"/>
        </w:rPr>
        <w:t xml:space="preserve">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</w:t>
      </w:r>
      <w:r w:rsidRPr="00B51749">
        <w:rPr>
          <w:sz w:val="28"/>
          <w:szCs w:val="28"/>
          <w:lang w:val="ru-RU" w:eastAsia="ru-RU"/>
        </w:rPr>
        <w:t>д</w:t>
      </w:r>
      <w:r w:rsidRPr="00B51749">
        <w:rPr>
          <w:sz w:val="28"/>
          <w:szCs w:val="28"/>
          <w:lang w:val="ru-RU" w:eastAsia="ru-RU"/>
        </w:rPr>
        <w:t xml:space="preserve">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</w:t>
      </w:r>
      <w:r w:rsidRPr="00B51749">
        <w:rPr>
          <w:sz w:val="28"/>
          <w:szCs w:val="28"/>
          <w:lang w:val="ru-RU" w:eastAsia="ru-RU"/>
        </w:rPr>
        <w:t>б</w:t>
      </w:r>
      <w:r w:rsidRPr="00B51749">
        <w:rPr>
          <w:sz w:val="28"/>
          <w:szCs w:val="28"/>
          <w:lang w:val="ru-RU" w:eastAsia="ru-RU"/>
        </w:rPr>
        <w:t>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гулирования споров с участием посредника (процедуре медиации)» от </w:t>
      </w:r>
      <w:r w:rsidRPr="00B51749">
        <w:rPr>
          <w:sz w:val="28"/>
          <w:szCs w:val="28"/>
          <w:lang w:val="ru-RU" w:eastAsia="ru-RU"/>
        </w:rPr>
        <w:lastRenderedPageBreak/>
        <w:t>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"Об арбитраже (третейском разбир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>Постановление Пленума Верховного Суда РФ от 27 и</w:t>
      </w:r>
      <w:r w:rsidRPr="00B51749">
        <w:rPr>
          <w:rFonts w:eastAsia="Calibri"/>
          <w:sz w:val="28"/>
          <w:szCs w:val="28"/>
          <w:lang w:val="ru-RU" w:eastAsia="ru-RU"/>
        </w:rPr>
        <w:t>ю</w:t>
      </w:r>
      <w:r w:rsidRPr="00B51749">
        <w:rPr>
          <w:rFonts w:eastAsia="Calibri"/>
          <w:sz w:val="28"/>
          <w:szCs w:val="28"/>
          <w:lang w:val="ru-RU" w:eastAsia="ru-RU"/>
        </w:rPr>
        <w:t xml:space="preserve">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</w:t>
      </w:r>
      <w:r w:rsidRPr="00B51749">
        <w:rPr>
          <w:rFonts w:eastAsia="Calibri"/>
          <w:sz w:val="28"/>
          <w:szCs w:val="28"/>
          <w:lang w:val="ru-RU" w:eastAsia="ru-RU"/>
        </w:rPr>
        <w:t>о</w:t>
      </w:r>
      <w:r w:rsidRPr="00B51749">
        <w:rPr>
          <w:rFonts w:eastAsia="Calibri"/>
          <w:sz w:val="28"/>
          <w:szCs w:val="28"/>
          <w:lang w:val="ru-RU" w:eastAsia="ru-RU"/>
        </w:rPr>
        <w:t>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</w:t>
      </w:r>
      <w:r w:rsidRPr="00B51749">
        <w:rPr>
          <w:rFonts w:eastAsia="Calibri"/>
          <w:sz w:val="28"/>
          <w:szCs w:val="28"/>
          <w:lang w:val="ru-RU" w:eastAsia="ar-SA"/>
        </w:rPr>
        <w:t>с</w:t>
      </w:r>
      <w:r w:rsidRPr="00B51749">
        <w:rPr>
          <w:rFonts w:eastAsia="Calibri"/>
          <w:sz w:val="28"/>
          <w:szCs w:val="28"/>
          <w:lang w:val="ru-RU" w:eastAsia="ar-SA"/>
        </w:rPr>
        <w:t>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</w:t>
      </w:r>
      <w:r w:rsidRPr="00B51749">
        <w:rPr>
          <w:rFonts w:eastAsia="Calibri"/>
          <w:sz w:val="28"/>
          <w:szCs w:val="28"/>
          <w:lang w:val="ru-RU" w:eastAsia="ar-SA"/>
        </w:rPr>
        <w:t>о</w:t>
      </w:r>
      <w:r w:rsidRPr="00B51749">
        <w:rPr>
          <w:rFonts w:eastAsia="Calibri"/>
          <w:sz w:val="28"/>
          <w:szCs w:val="28"/>
          <w:lang w:val="ru-RU" w:eastAsia="ar-SA"/>
        </w:rPr>
        <w:t xml:space="preserve">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подготовке гражданских дел к судебному разбир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уголовных, гражданских дел и дел об административных правонаруш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</w:t>
      </w:r>
      <w:r w:rsidRPr="00B51749">
        <w:rPr>
          <w:sz w:val="28"/>
          <w:szCs w:val="28"/>
          <w:lang w:val="ru-RU" w:eastAsia="ru-RU"/>
        </w:rPr>
        <w:t>т</w:t>
      </w:r>
      <w:r w:rsidRPr="00B51749">
        <w:rPr>
          <w:sz w:val="28"/>
          <w:szCs w:val="28"/>
          <w:lang w:val="ru-RU" w:eastAsia="ru-RU"/>
        </w:rPr>
        <w:t>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применении судами общей юрисдикции общепр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нии дел о присуждении компенсации за нарушение права на судопрои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водство в разумный срок или права на исполнение судебного акта в 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некоторых вопросах, возникающих в судебной пра</w:t>
      </w:r>
      <w:r w:rsidRPr="00B51749">
        <w:rPr>
          <w:sz w:val="28"/>
          <w:szCs w:val="28"/>
          <w:lang w:val="ru-RU" w:eastAsia="ru-RU"/>
        </w:rPr>
        <w:t>к</w:t>
      </w:r>
      <w:r w:rsidRPr="00B51749">
        <w:rPr>
          <w:sz w:val="28"/>
          <w:szCs w:val="28"/>
          <w:lang w:val="ru-RU" w:eastAsia="ru-RU"/>
        </w:rPr>
        <w:t>тике при разрешении споров, связанных с защитой права собственности и других вещных прав» от 29.04.2010 № 10/22//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</w:t>
      </w:r>
      <w:r w:rsidRPr="00B51749">
        <w:rPr>
          <w:rFonts w:eastAsia="Calibri"/>
          <w:sz w:val="28"/>
          <w:szCs w:val="28"/>
          <w:lang w:val="ru-RU" w:eastAsia="ar-SA"/>
        </w:rPr>
        <w:lastRenderedPageBreak/>
        <w:t xml:space="preserve">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вым обстоятельствам вступивших в законную силу судебных постано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</w:t>
      </w:r>
      <w:r w:rsidRPr="00B51749">
        <w:rPr>
          <w:bCs/>
          <w:sz w:val="28"/>
          <w:szCs w:val="28"/>
          <w:lang w:val="ru-RU" w:eastAsia="ru-RU"/>
        </w:rPr>
        <w:t>т</w:t>
      </w:r>
      <w:r w:rsidRPr="00B51749">
        <w:rPr>
          <w:bCs/>
          <w:sz w:val="28"/>
          <w:szCs w:val="28"/>
          <w:lang w:val="ru-RU" w:eastAsia="ru-RU"/>
        </w:rPr>
        <w:t>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>ложений Гражданского кодекса Российской Федерации об ответстве</w:t>
      </w:r>
      <w:r w:rsidRPr="00B51749">
        <w:rPr>
          <w:bCs/>
          <w:sz w:val="28"/>
          <w:szCs w:val="28"/>
          <w:lang w:val="ru-RU" w:eastAsia="ru-RU"/>
        </w:rPr>
        <w:t>н</w:t>
      </w:r>
      <w:r w:rsidRPr="00B51749">
        <w:rPr>
          <w:bCs/>
          <w:sz w:val="28"/>
          <w:szCs w:val="28"/>
          <w:lang w:val="ru-RU" w:eastAsia="ru-RU"/>
        </w:rPr>
        <w:t>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</w:t>
      </w:r>
      <w:r w:rsidRPr="00B51749">
        <w:rPr>
          <w:bCs/>
          <w:sz w:val="28"/>
          <w:szCs w:val="28"/>
          <w:lang w:val="ru-RU" w:eastAsia="ru-RU"/>
        </w:rPr>
        <w:t>я</w:t>
      </w:r>
      <w:r w:rsidRPr="00B51749">
        <w:rPr>
          <w:bCs/>
          <w:sz w:val="28"/>
          <w:szCs w:val="28"/>
          <w:lang w:val="ru-RU" w:eastAsia="ru-RU"/>
        </w:rPr>
        <w:t>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 xml:space="preserve">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lastRenderedPageBreak/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>дами положений Гражданского процессуального кодекса Российской Федерации и Арбитражного процессуального кодекса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hyperlink r:id="rId18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supcourt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hyperlink r:id="rId19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ks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rfnet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hyperlink r:id="rId20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 xml:space="preserve">тем и электронным образовательным ресурсам, указанным в рабочих </w:t>
      </w:r>
      <w:r w:rsidRPr="000B6E4F">
        <w:rPr>
          <w:sz w:val="28"/>
          <w:szCs w:val="28"/>
          <w:lang w:val="ru-RU"/>
        </w:rPr>
        <w:lastRenderedPageBreak/>
        <w:t>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543BC6" w:rsidRDefault="00543BC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543BC6" w:rsidRDefault="00543BC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543BC6" w:rsidRDefault="00543BC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543BC6" w:rsidRDefault="00543BC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543BC6" w:rsidRDefault="00543BC6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FA43FE">
      <w:pPr>
        <w:tabs>
          <w:tab w:val="center" w:pos="4678"/>
          <w:tab w:val="left" w:pos="7815"/>
        </w:tabs>
        <w:adjustRightInd w:val="0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FA43FE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FA43FE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FA43FE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FA43FE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A43FE" w:rsidRDefault="00FA43FE" w:rsidP="008E3BCA">
      <w:pPr>
        <w:pStyle w:val="af2"/>
        <w:jc w:val="center"/>
        <w:rPr>
          <w:rFonts w:ascii="Times New Roman" w:hAnsi="Times New Roman"/>
          <w:color w:val="auto"/>
        </w:rPr>
      </w:pPr>
    </w:p>
    <w:p w:rsidR="00FA43FE" w:rsidRPr="00FA43FE" w:rsidRDefault="00FA43FE" w:rsidP="00FA43FE">
      <w:pPr>
        <w:rPr>
          <w:lang w:val="ru-RU" w:eastAsia="ru-RU"/>
        </w:rPr>
      </w:pP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CF184D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CF184D">
        <w:fldChar w:fldCharType="begin"/>
      </w:r>
      <w:r w:rsidR="008E3BCA" w:rsidRPr="00F71F1A">
        <w:instrText xml:space="preserve"> TOC \o "1-3" \h \z \u </w:instrText>
      </w:r>
      <w:r w:rsidRPr="00CF184D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45</w:t>
        </w:r>
        <w:r w:rsidRPr="00F71F1A">
          <w:rPr>
            <w:webHidden/>
          </w:rPr>
          <w:fldChar w:fldCharType="end"/>
        </w:r>
      </w:hyperlink>
    </w:p>
    <w:p w:rsidR="008E3BCA" w:rsidRPr="00F71F1A" w:rsidRDefault="00CF184D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46</w:t>
        </w:r>
        <w:r w:rsidRPr="00F71F1A">
          <w:rPr>
            <w:webHidden/>
          </w:rPr>
          <w:fldChar w:fldCharType="end"/>
        </w:r>
      </w:hyperlink>
    </w:p>
    <w:p w:rsidR="008E3BCA" w:rsidRDefault="00CF184D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CF184D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543BC6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43BC6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543BC6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543BC6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CD" w:rsidRDefault="00C236CD">
      <w:r>
        <w:separator/>
      </w:r>
    </w:p>
  </w:endnote>
  <w:endnote w:type="continuationSeparator" w:id="0">
    <w:p w:rsidR="00C236CD" w:rsidRDefault="00C2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419B0" w:rsidRDefault="00CF184D">
        <w:pPr>
          <w:pStyle w:val="a8"/>
          <w:jc w:val="center"/>
        </w:pPr>
        <w:r>
          <w:fldChar w:fldCharType="begin"/>
        </w:r>
        <w:r w:rsidR="00B419B0">
          <w:instrText>PAGE   \* MERGEFORMAT</w:instrText>
        </w:r>
        <w:r>
          <w:fldChar w:fldCharType="separate"/>
        </w:r>
        <w:r w:rsidR="002702DE" w:rsidRPr="002702DE">
          <w:rPr>
            <w:noProof/>
            <w:lang w:val="ru-RU"/>
          </w:rPr>
          <w:t>3</w:t>
        </w:r>
        <w:r>
          <w:fldChar w:fldCharType="end"/>
        </w:r>
      </w:p>
    </w:sdtContent>
  </w:sdt>
  <w:p w:rsidR="00B419B0" w:rsidRDefault="00B41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CD" w:rsidRDefault="00C236CD">
      <w:r>
        <w:separator/>
      </w:r>
    </w:p>
  </w:footnote>
  <w:footnote w:type="continuationSeparator" w:id="0">
    <w:p w:rsidR="00C236CD" w:rsidRDefault="00C2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B0" w:rsidRDefault="00CF184D">
    <w:pPr>
      <w:pStyle w:val="a3"/>
      <w:spacing w:line="14" w:lineRule="auto"/>
      <w:rPr>
        <w:sz w:val="20"/>
      </w:rPr>
    </w:pPr>
    <w:r w:rsidRPr="00CF184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419B0" w:rsidRDefault="00B419B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42934"/>
    <w:multiLevelType w:val="hybridMultilevel"/>
    <w:tmpl w:val="D93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2547"/>
    <w:multiLevelType w:val="hybridMultilevel"/>
    <w:tmpl w:val="AAAE4186"/>
    <w:lvl w:ilvl="0" w:tplc="2250B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30"/>
  </w:num>
  <w:num w:numId="5">
    <w:abstractNumId w:val="33"/>
  </w:num>
  <w:num w:numId="6">
    <w:abstractNumId w:val="31"/>
  </w:num>
  <w:num w:numId="7">
    <w:abstractNumId w:val="36"/>
  </w:num>
  <w:num w:numId="8">
    <w:abstractNumId w:val="3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5"/>
  </w:num>
  <w:num w:numId="15">
    <w:abstractNumId w:val="41"/>
  </w:num>
  <w:num w:numId="16">
    <w:abstractNumId w:val="37"/>
  </w:num>
  <w:num w:numId="17">
    <w:abstractNumId w:val="7"/>
  </w:num>
  <w:num w:numId="18">
    <w:abstractNumId w:val="2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19B6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D49D6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02D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3426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37B01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042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3BC6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378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2429A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20D3F"/>
    <w:rsid w:val="008338D8"/>
    <w:rsid w:val="008374C1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1458A"/>
    <w:rsid w:val="00921BCA"/>
    <w:rsid w:val="0092597A"/>
    <w:rsid w:val="00944430"/>
    <w:rsid w:val="009469ED"/>
    <w:rsid w:val="00950916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82F"/>
    <w:rsid w:val="00A31AB3"/>
    <w:rsid w:val="00A3306A"/>
    <w:rsid w:val="00A42332"/>
    <w:rsid w:val="00A504F2"/>
    <w:rsid w:val="00A5760C"/>
    <w:rsid w:val="00A579EE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419B0"/>
    <w:rsid w:val="00B51749"/>
    <w:rsid w:val="00B803E7"/>
    <w:rsid w:val="00B8431C"/>
    <w:rsid w:val="00B87C07"/>
    <w:rsid w:val="00BA02D9"/>
    <w:rsid w:val="00BA1DD8"/>
    <w:rsid w:val="00BB1DB5"/>
    <w:rsid w:val="00BB7A3D"/>
    <w:rsid w:val="00BC61F8"/>
    <w:rsid w:val="00BD68DA"/>
    <w:rsid w:val="00BE0EEA"/>
    <w:rsid w:val="00BE2806"/>
    <w:rsid w:val="00BE2EA1"/>
    <w:rsid w:val="00BE3885"/>
    <w:rsid w:val="00BF22F6"/>
    <w:rsid w:val="00BF3C9B"/>
    <w:rsid w:val="00C032BA"/>
    <w:rsid w:val="00C0676C"/>
    <w:rsid w:val="00C07913"/>
    <w:rsid w:val="00C15977"/>
    <w:rsid w:val="00C16087"/>
    <w:rsid w:val="00C179AF"/>
    <w:rsid w:val="00C236CD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96C5C"/>
    <w:rsid w:val="00CB06F3"/>
    <w:rsid w:val="00CB0CB6"/>
    <w:rsid w:val="00CB0DE7"/>
    <w:rsid w:val="00CB2AA1"/>
    <w:rsid w:val="00CC4CD3"/>
    <w:rsid w:val="00CC6ABC"/>
    <w:rsid w:val="00CC797B"/>
    <w:rsid w:val="00CD3CB3"/>
    <w:rsid w:val="00CD4300"/>
    <w:rsid w:val="00CD62CB"/>
    <w:rsid w:val="00CD7061"/>
    <w:rsid w:val="00CE0018"/>
    <w:rsid w:val="00CF13CD"/>
    <w:rsid w:val="00CF184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4BB2"/>
    <w:rsid w:val="00E4322E"/>
    <w:rsid w:val="00E462D4"/>
    <w:rsid w:val="00E51E34"/>
    <w:rsid w:val="00E61F24"/>
    <w:rsid w:val="00E67CA0"/>
    <w:rsid w:val="00E74032"/>
    <w:rsid w:val="00E820EF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65811"/>
    <w:rsid w:val="00F712CF"/>
    <w:rsid w:val="00F71EE5"/>
    <w:rsid w:val="00F82907"/>
    <w:rsid w:val="00F82B86"/>
    <w:rsid w:val="00F9341A"/>
    <w:rsid w:val="00F94C4E"/>
    <w:rsid w:val="00FA43FE"/>
    <w:rsid w:val="00FA46EB"/>
    <w:rsid w:val="00FC33BC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BD68DA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D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8D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BD68DA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D68DA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4">
    <w:name w:val="Стиль1 Знак"/>
    <w:link w:val="15"/>
    <w:locked/>
    <w:rsid w:val="00E34BB2"/>
  </w:style>
  <w:style w:type="paragraph" w:customStyle="1" w:styleId="15">
    <w:name w:val="Стиль1"/>
    <w:basedOn w:val="a"/>
    <w:link w:val="14"/>
    <w:qFormat/>
    <w:rsid w:val="00E34BB2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9E193620330C54856E0215B54794C46E26474E6002BF892EE6EEC204002448DFD5053E02B989BzCp2J" TargetMode="External"/><Relationship Id="rId18" Type="http://schemas.openxmlformats.org/officeDocument/2006/relationships/hyperlink" Target="http://supcourt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193620330C54856E0215B54794C46E26474E6002BF892EE6EEC204002448DFD5053E02B989BzCp7J" TargetMode="External"/><Relationship Id="rId17" Type="http://schemas.openxmlformats.org/officeDocument/2006/relationships/hyperlink" Target="http://znanium.com/catalog/product/545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bs.prospekt.org/book/38463" TargetMode="External"/><Relationship Id="rId20" Type="http://schemas.openxmlformats.org/officeDocument/2006/relationships/hyperlink" Target="http://genproc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B6A6E073857D0C774869730DC7E8588C37B01EAEA09E2330E1913A2999BEBC4F519739B73C8I8o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4561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6B6A6E073857D0C774869730DC7E8588C37B01EAEA09E2330E1913A2999BEBC4F519739B73C8I8o9J" TargetMode="External"/><Relationship Id="rId19" Type="http://schemas.openxmlformats.org/officeDocument/2006/relationships/hyperlink" Target="http://ks.rf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bs.prospekt.org/book/38463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AC-703E-461A-8800-BA399FC2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52</Pages>
  <Words>14853</Words>
  <Characters>84666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20</cp:revision>
  <cp:lastPrinted>2019-06-30T11:58:00Z</cp:lastPrinted>
  <dcterms:created xsi:type="dcterms:W3CDTF">2019-06-30T10:50:00Z</dcterms:created>
  <dcterms:modified xsi:type="dcterms:W3CDTF">2020-09-04T06:56:00Z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