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A" w:rsidRPr="007A3F35" w:rsidRDefault="00CF510A" w:rsidP="00CF510A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МИНИСТЕРСТВО ОБРАЗОВАНИЯ И НАУКИ </w:t>
      </w:r>
    </w:p>
    <w:p w:rsidR="00CF510A" w:rsidRPr="007A3F35" w:rsidRDefault="00CF510A" w:rsidP="00CF510A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РОССИЙСКОЙ ФЕДЕРАЦИИ </w:t>
      </w:r>
    </w:p>
    <w:p w:rsidR="00CF510A" w:rsidRPr="007A3F35" w:rsidRDefault="00CF510A" w:rsidP="00CF510A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F510A" w:rsidRPr="007A3F35" w:rsidRDefault="00CF510A" w:rsidP="00CF510A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>«</w:t>
      </w:r>
      <w:proofErr w:type="gramStart"/>
      <w:r w:rsidRPr="007A3F35">
        <w:rPr>
          <w:b/>
          <w:bCs/>
          <w:color w:val="000000"/>
          <w:sz w:val="28"/>
          <w:szCs w:val="28"/>
        </w:rPr>
        <w:t>МОСКОВСКИЙ</w:t>
      </w:r>
      <w:proofErr w:type="gramEnd"/>
      <w:r w:rsidRPr="007A3F35">
        <w:rPr>
          <w:b/>
          <w:bCs/>
          <w:color w:val="000000"/>
          <w:sz w:val="28"/>
          <w:szCs w:val="28"/>
        </w:rPr>
        <w:t xml:space="preserve"> ГОСУДАРСТВЕННЫЙ ЮРИДИЧЕСКИЙ УНИВЕРСТИТЕТ ИМЕНИ О.Е. КУТАФИНА (МГЮА)»</w:t>
      </w:r>
    </w:p>
    <w:p w:rsidR="00CF510A" w:rsidRPr="007A3F35" w:rsidRDefault="00CF510A" w:rsidP="00CF510A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 xml:space="preserve">Университета имени О.Е. </w:t>
      </w:r>
      <w:proofErr w:type="spellStart"/>
      <w:r w:rsidRPr="007A3F35">
        <w:rPr>
          <w:b/>
          <w:color w:val="000000"/>
          <w:sz w:val="28"/>
          <w:szCs w:val="28"/>
        </w:rPr>
        <w:t>Кутафина</w:t>
      </w:r>
      <w:proofErr w:type="spellEnd"/>
      <w:r w:rsidRPr="007A3F35">
        <w:rPr>
          <w:b/>
          <w:color w:val="000000"/>
          <w:sz w:val="28"/>
          <w:szCs w:val="28"/>
        </w:rPr>
        <w:t xml:space="preserve"> (МГЮА) </w:t>
      </w:r>
    </w:p>
    <w:p w:rsidR="00CF510A" w:rsidRPr="007A3F35" w:rsidRDefault="00CF510A" w:rsidP="00CF510A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>Оренбургский институт (филиал)</w:t>
      </w:r>
    </w:p>
    <w:p w:rsidR="00CF510A" w:rsidRPr="007A3F35" w:rsidRDefault="00CF510A" w:rsidP="00CF510A">
      <w:pPr>
        <w:rPr>
          <w:sz w:val="28"/>
          <w:szCs w:val="28"/>
        </w:rPr>
      </w:pPr>
    </w:p>
    <w:p w:rsidR="00CF510A" w:rsidRPr="00EA094D" w:rsidRDefault="00CF510A" w:rsidP="00CF510A">
      <w:pPr>
        <w:jc w:val="center"/>
        <w:rPr>
          <w:sz w:val="28"/>
          <w:szCs w:val="28"/>
        </w:rPr>
      </w:pPr>
    </w:p>
    <w:p w:rsidR="00CF510A" w:rsidRPr="00EA094D" w:rsidRDefault="00CF510A" w:rsidP="00CF510A">
      <w:pPr>
        <w:jc w:val="center"/>
        <w:rPr>
          <w:sz w:val="28"/>
          <w:szCs w:val="28"/>
        </w:rPr>
      </w:pPr>
    </w:p>
    <w:p w:rsidR="00CF510A" w:rsidRPr="00EA094D" w:rsidRDefault="00CF510A" w:rsidP="00CF510A">
      <w:pPr>
        <w:jc w:val="center"/>
        <w:rPr>
          <w:sz w:val="28"/>
          <w:szCs w:val="28"/>
        </w:rPr>
      </w:pPr>
      <w:r w:rsidRPr="007A3F35">
        <w:rPr>
          <w:b/>
          <w:sz w:val="32"/>
          <w:szCs w:val="32"/>
        </w:rPr>
        <w:t>РАБОЧАЯ ПРОГРАММА</w:t>
      </w:r>
    </w:p>
    <w:p w:rsidR="00CF510A" w:rsidRPr="00EA094D" w:rsidRDefault="00CF510A" w:rsidP="00CF510A">
      <w:pPr>
        <w:jc w:val="center"/>
        <w:rPr>
          <w:sz w:val="28"/>
          <w:szCs w:val="28"/>
        </w:rPr>
      </w:pPr>
    </w:p>
    <w:p w:rsidR="00CF510A" w:rsidRPr="00CF510A" w:rsidRDefault="00CF510A" w:rsidP="00CF510A">
      <w:pPr>
        <w:jc w:val="center"/>
        <w:rPr>
          <w:b/>
          <w:sz w:val="32"/>
          <w:szCs w:val="32"/>
        </w:rPr>
      </w:pPr>
      <w:r w:rsidRPr="00CF510A">
        <w:rPr>
          <w:b/>
          <w:caps/>
          <w:sz w:val="32"/>
          <w:szCs w:val="32"/>
        </w:rPr>
        <w:t>производственнАЯ</w:t>
      </w:r>
      <w:r w:rsidRPr="00CF510A">
        <w:rPr>
          <w:b/>
          <w:sz w:val="32"/>
          <w:szCs w:val="32"/>
        </w:rPr>
        <w:t xml:space="preserve"> ПРАКТИКА </w:t>
      </w:r>
    </w:p>
    <w:p w:rsidR="00CF510A" w:rsidRPr="00CF510A" w:rsidRDefault="00CF510A" w:rsidP="00CF510A">
      <w:pPr>
        <w:jc w:val="center"/>
        <w:rPr>
          <w:b/>
          <w:sz w:val="32"/>
          <w:szCs w:val="32"/>
        </w:rPr>
      </w:pPr>
    </w:p>
    <w:p w:rsidR="00CF510A" w:rsidRPr="00CF510A" w:rsidRDefault="00CF510A" w:rsidP="00CF510A">
      <w:pPr>
        <w:jc w:val="center"/>
        <w:rPr>
          <w:b/>
          <w:sz w:val="32"/>
          <w:szCs w:val="32"/>
        </w:rPr>
      </w:pPr>
      <w:r w:rsidRPr="00CF510A">
        <w:rPr>
          <w:b/>
          <w:sz w:val="32"/>
          <w:szCs w:val="32"/>
        </w:rPr>
        <w:t>(В ОРГАНАХ ПРЕДВАРИТЕЛЬНОГО РАССЛЕДОВАНИЯ)</w:t>
      </w:r>
    </w:p>
    <w:p w:rsidR="00CF510A" w:rsidRPr="00CF510A" w:rsidRDefault="00CF510A" w:rsidP="00CF5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F510A">
        <w:rPr>
          <w:b/>
          <w:sz w:val="32"/>
          <w:szCs w:val="32"/>
        </w:rPr>
        <w:t>Б</w:t>
      </w:r>
      <w:proofErr w:type="gramStart"/>
      <w:r w:rsidRPr="00CF510A">
        <w:rPr>
          <w:b/>
          <w:sz w:val="32"/>
          <w:szCs w:val="32"/>
        </w:rPr>
        <w:t>2</w:t>
      </w:r>
      <w:proofErr w:type="gramEnd"/>
      <w:r w:rsidRPr="00CF510A">
        <w:rPr>
          <w:b/>
          <w:sz w:val="32"/>
          <w:szCs w:val="32"/>
        </w:rPr>
        <w:t>.П.2</w:t>
      </w:r>
      <w:r>
        <w:rPr>
          <w:b/>
          <w:sz w:val="32"/>
          <w:szCs w:val="32"/>
        </w:rPr>
        <w:t>)</w:t>
      </w:r>
    </w:p>
    <w:p w:rsidR="00CF510A" w:rsidRPr="00EA094D" w:rsidRDefault="00CF510A" w:rsidP="00CF510A">
      <w:pPr>
        <w:jc w:val="center"/>
        <w:rPr>
          <w:b/>
          <w:sz w:val="44"/>
          <w:szCs w:val="44"/>
        </w:rPr>
      </w:pPr>
    </w:p>
    <w:p w:rsidR="00CF510A" w:rsidRPr="00857F57" w:rsidRDefault="00CF510A" w:rsidP="00CF5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(Год набора  - 2018)</w:t>
      </w: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Default="00CF510A" w:rsidP="00CF510A">
      <w:pPr>
        <w:jc w:val="center"/>
        <w:rPr>
          <w:b/>
          <w:sz w:val="28"/>
          <w:szCs w:val="28"/>
        </w:rPr>
      </w:pPr>
    </w:p>
    <w:p w:rsidR="00CF510A" w:rsidRPr="00EA094D" w:rsidRDefault="00CF510A" w:rsidP="00CF510A">
      <w:pPr>
        <w:jc w:val="center"/>
        <w:rPr>
          <w:b/>
          <w:sz w:val="28"/>
          <w:szCs w:val="28"/>
        </w:rPr>
      </w:pPr>
    </w:p>
    <w:p w:rsidR="00CF510A" w:rsidRPr="007A3F35" w:rsidRDefault="00CF510A" w:rsidP="00CF510A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Направление подготовки 40.03.01 Юриспруденция</w:t>
      </w:r>
    </w:p>
    <w:p w:rsidR="00CF510A" w:rsidRPr="007A3F35" w:rsidRDefault="00CF510A" w:rsidP="00CF510A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Квалификация (степень) выпускника - бакалавр</w:t>
      </w:r>
    </w:p>
    <w:p w:rsidR="00CF510A" w:rsidRPr="007A3F35" w:rsidRDefault="00CF510A" w:rsidP="00CF510A">
      <w:pPr>
        <w:ind w:left="142" w:firstLine="142"/>
        <w:rPr>
          <w:sz w:val="28"/>
          <w:szCs w:val="28"/>
        </w:rPr>
      </w:pPr>
      <w:r w:rsidRPr="007A3F35">
        <w:rPr>
          <w:sz w:val="28"/>
          <w:szCs w:val="28"/>
        </w:rPr>
        <w:t xml:space="preserve">Форма обучения: очная, </w:t>
      </w:r>
      <w:proofErr w:type="spellStart"/>
      <w:r w:rsidRPr="007A3F35">
        <w:rPr>
          <w:sz w:val="28"/>
          <w:szCs w:val="28"/>
        </w:rPr>
        <w:t>очно-заочная</w:t>
      </w:r>
      <w:proofErr w:type="spellEnd"/>
      <w:r w:rsidRPr="007A3F35">
        <w:rPr>
          <w:sz w:val="28"/>
          <w:szCs w:val="28"/>
        </w:rPr>
        <w:t xml:space="preserve">, заочная </w:t>
      </w:r>
    </w:p>
    <w:p w:rsidR="00CF510A" w:rsidRPr="007A3F35" w:rsidRDefault="00CF510A" w:rsidP="00CF510A">
      <w:pPr>
        <w:ind w:left="142" w:firstLine="142"/>
        <w:jc w:val="center"/>
        <w:rPr>
          <w:b/>
          <w:sz w:val="28"/>
          <w:szCs w:val="28"/>
        </w:rPr>
      </w:pPr>
    </w:p>
    <w:p w:rsidR="00CF510A" w:rsidRPr="00857F57" w:rsidRDefault="00CF510A" w:rsidP="00CF510A">
      <w:pPr>
        <w:jc w:val="center"/>
        <w:rPr>
          <w:sz w:val="28"/>
          <w:szCs w:val="28"/>
        </w:rPr>
      </w:pPr>
      <w:r w:rsidRPr="00857F57">
        <w:rPr>
          <w:sz w:val="28"/>
          <w:szCs w:val="28"/>
        </w:rPr>
        <w:tab/>
      </w:r>
    </w:p>
    <w:p w:rsidR="00CF510A" w:rsidRPr="00EA094D" w:rsidRDefault="00CF510A" w:rsidP="00CF510A">
      <w:pPr>
        <w:jc w:val="center"/>
        <w:rPr>
          <w:sz w:val="28"/>
          <w:szCs w:val="28"/>
        </w:rPr>
      </w:pPr>
    </w:p>
    <w:p w:rsidR="00877651" w:rsidRPr="008106CE" w:rsidRDefault="00877651" w:rsidP="0095363A">
      <w:pPr>
        <w:jc w:val="center"/>
        <w:rPr>
          <w:b/>
          <w:sz w:val="52"/>
          <w:szCs w:val="52"/>
        </w:rPr>
      </w:pPr>
    </w:p>
    <w:p w:rsidR="0095363A" w:rsidRPr="008106CE" w:rsidRDefault="0095363A" w:rsidP="0095363A">
      <w:pPr>
        <w:jc w:val="center"/>
        <w:rPr>
          <w:b/>
          <w:sz w:val="44"/>
          <w:szCs w:val="44"/>
        </w:rPr>
      </w:pPr>
    </w:p>
    <w:p w:rsidR="0095363A" w:rsidRDefault="0095363A" w:rsidP="0095363A">
      <w:pPr>
        <w:jc w:val="center"/>
        <w:rPr>
          <w:sz w:val="28"/>
          <w:szCs w:val="28"/>
        </w:rPr>
      </w:pPr>
    </w:p>
    <w:p w:rsidR="00B63CB4" w:rsidRDefault="00B63CB4" w:rsidP="0095363A">
      <w:pPr>
        <w:jc w:val="center"/>
        <w:rPr>
          <w:sz w:val="28"/>
          <w:szCs w:val="28"/>
        </w:rPr>
      </w:pPr>
    </w:p>
    <w:p w:rsidR="00B63CB4" w:rsidRPr="008106CE" w:rsidRDefault="00B63CB4" w:rsidP="0095363A">
      <w:pPr>
        <w:jc w:val="center"/>
        <w:rPr>
          <w:sz w:val="28"/>
          <w:szCs w:val="28"/>
        </w:rPr>
      </w:pPr>
    </w:p>
    <w:p w:rsidR="0095363A" w:rsidRPr="008106CE" w:rsidRDefault="0095363A" w:rsidP="00877651">
      <w:pPr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</w:p>
    <w:p w:rsidR="0095363A" w:rsidRPr="008106CE" w:rsidRDefault="0095363A" w:rsidP="0095363A">
      <w:pPr>
        <w:pStyle w:val="a4"/>
        <w:jc w:val="center"/>
        <w:rPr>
          <w:b/>
          <w:sz w:val="24"/>
          <w:szCs w:val="24"/>
        </w:rPr>
      </w:pPr>
      <w:r w:rsidRPr="008106CE">
        <w:rPr>
          <w:b/>
          <w:sz w:val="24"/>
          <w:szCs w:val="24"/>
        </w:rPr>
        <w:t>Оренбург   201</w:t>
      </w:r>
      <w:r w:rsidR="000B395A">
        <w:rPr>
          <w:b/>
          <w:sz w:val="24"/>
          <w:szCs w:val="24"/>
        </w:rPr>
        <w:t>8</w:t>
      </w: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877651">
      <w:pPr>
        <w:pStyle w:val="a4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Составитель </w:t>
      </w:r>
      <w:proofErr w:type="spellStart"/>
      <w:r w:rsidRPr="008106CE">
        <w:rPr>
          <w:b/>
          <w:sz w:val="28"/>
          <w:szCs w:val="28"/>
        </w:rPr>
        <w:t>к.ю.н</w:t>
      </w:r>
      <w:proofErr w:type="spellEnd"/>
      <w:r w:rsidRPr="008106CE">
        <w:rPr>
          <w:b/>
          <w:sz w:val="28"/>
          <w:szCs w:val="28"/>
        </w:rPr>
        <w:t xml:space="preserve">., доцент </w:t>
      </w:r>
      <w:r w:rsidRPr="008106CE">
        <w:rPr>
          <w:b/>
          <w:sz w:val="28"/>
          <w:szCs w:val="28"/>
        </w:rPr>
        <w:tab/>
      </w:r>
      <w:r w:rsidRPr="008106CE">
        <w:rPr>
          <w:b/>
          <w:sz w:val="28"/>
          <w:szCs w:val="28"/>
        </w:rPr>
        <w:tab/>
        <w:t>Д.П.Великий</w:t>
      </w:r>
    </w:p>
    <w:p w:rsidR="0095363A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jc w:val="center"/>
        <w:rPr>
          <w:b/>
        </w:rPr>
      </w:pPr>
    </w:p>
    <w:p w:rsidR="0095363A" w:rsidRPr="008106CE" w:rsidRDefault="0095363A" w:rsidP="0095363A">
      <w:pPr>
        <w:pStyle w:val="a4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Рецензент </w:t>
      </w:r>
      <w:proofErr w:type="spellStart"/>
      <w:r w:rsidRPr="008106CE">
        <w:rPr>
          <w:b/>
          <w:sz w:val="28"/>
          <w:szCs w:val="28"/>
        </w:rPr>
        <w:t>к.ю.н</w:t>
      </w:r>
      <w:proofErr w:type="spellEnd"/>
      <w:r w:rsidRPr="008106CE">
        <w:rPr>
          <w:b/>
          <w:sz w:val="28"/>
          <w:szCs w:val="28"/>
        </w:rPr>
        <w:t xml:space="preserve">., доцент </w:t>
      </w:r>
      <w:r w:rsidRPr="008106CE">
        <w:rPr>
          <w:b/>
          <w:sz w:val="28"/>
          <w:szCs w:val="28"/>
        </w:rPr>
        <w:tab/>
      </w:r>
      <w:r w:rsidRPr="008106CE">
        <w:rPr>
          <w:b/>
          <w:sz w:val="28"/>
          <w:szCs w:val="28"/>
        </w:rPr>
        <w:tab/>
        <w:t xml:space="preserve">А.А. </w:t>
      </w:r>
      <w:proofErr w:type="spellStart"/>
      <w:r w:rsidRPr="008106CE">
        <w:rPr>
          <w:b/>
          <w:sz w:val="28"/>
          <w:szCs w:val="28"/>
        </w:rPr>
        <w:t>Шамардин</w:t>
      </w:r>
      <w:proofErr w:type="spellEnd"/>
    </w:p>
    <w:p w:rsidR="0095363A" w:rsidRPr="008106CE" w:rsidRDefault="0095363A" w:rsidP="0095363A">
      <w:pPr>
        <w:pStyle w:val="a4"/>
        <w:jc w:val="both"/>
        <w:rPr>
          <w:b/>
        </w:rPr>
      </w:pPr>
      <w:r w:rsidRPr="008106CE">
        <w:rPr>
          <w:b/>
        </w:rPr>
        <w:t xml:space="preserve">Рабочая программа обсуждена и одобрена на заседании кафедры </w:t>
      </w:r>
      <w:proofErr w:type="spellStart"/>
      <w:r w:rsidRPr="008106CE">
        <w:rPr>
          <w:b/>
        </w:rPr>
        <w:t>Уголовно-процессуальногоправа</w:t>
      </w:r>
      <w:proofErr w:type="spellEnd"/>
      <w:r w:rsidRPr="008106CE">
        <w:rPr>
          <w:b/>
        </w:rPr>
        <w:t xml:space="preserve"> и криминалистики Оренбургского института (филиала) Университета имени О.Е. </w:t>
      </w:r>
      <w:proofErr w:type="spellStart"/>
      <w:r w:rsidRPr="008106CE">
        <w:rPr>
          <w:b/>
        </w:rPr>
        <w:t>Кутафина</w:t>
      </w:r>
      <w:proofErr w:type="spellEnd"/>
      <w:r w:rsidRPr="008106CE">
        <w:rPr>
          <w:b/>
        </w:rPr>
        <w:t xml:space="preserve"> (МГЮА) 01.09.201</w:t>
      </w:r>
      <w:r w:rsidR="000B395A">
        <w:rPr>
          <w:b/>
        </w:rPr>
        <w:t>8</w:t>
      </w:r>
      <w:r w:rsidRPr="008106CE">
        <w:rPr>
          <w:b/>
        </w:rPr>
        <w:t>г.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ПРОГРАММА ПРАКТИКИ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Производственная практика в органах предварительного расследования организуется и проводится в Оренбургском институте (филиале) Университета имени О.Е. </w:t>
      </w:r>
      <w:proofErr w:type="spellStart"/>
      <w:r w:rsidRPr="008106CE">
        <w:rPr>
          <w:sz w:val="28"/>
          <w:szCs w:val="28"/>
        </w:rPr>
        <w:t>Кутафина</w:t>
      </w:r>
      <w:proofErr w:type="spellEnd"/>
      <w:r w:rsidRPr="008106CE">
        <w:rPr>
          <w:sz w:val="28"/>
          <w:szCs w:val="28"/>
        </w:rPr>
        <w:t xml:space="preserve"> в соответствии с ФГОС </w:t>
      </w:r>
      <w:proofErr w:type="gramStart"/>
      <w:r w:rsidRPr="008106CE">
        <w:rPr>
          <w:sz w:val="28"/>
          <w:szCs w:val="28"/>
        </w:rPr>
        <w:t>ВО</w:t>
      </w:r>
      <w:proofErr w:type="gramEnd"/>
      <w:r w:rsidRPr="008106CE">
        <w:rPr>
          <w:sz w:val="28"/>
          <w:szCs w:val="28"/>
        </w:rPr>
        <w:t xml:space="preserve">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8106CE">
        <w:rPr>
          <w:color w:val="000000"/>
          <w:sz w:val="28"/>
          <w:szCs w:val="28"/>
        </w:rPr>
        <w:t xml:space="preserve">Положением о порядке проведения практики обучающихся по программам </w:t>
      </w:r>
      <w:proofErr w:type="spellStart"/>
      <w:r w:rsidRPr="008106CE">
        <w:rPr>
          <w:color w:val="000000"/>
          <w:sz w:val="28"/>
          <w:szCs w:val="28"/>
        </w:rPr>
        <w:t>бакалавриата</w:t>
      </w:r>
      <w:proofErr w:type="spellEnd"/>
      <w:r w:rsidRPr="008106CE">
        <w:rPr>
          <w:color w:val="000000"/>
          <w:sz w:val="28"/>
          <w:szCs w:val="28"/>
        </w:rPr>
        <w:t xml:space="preserve"> и </w:t>
      </w:r>
      <w:proofErr w:type="spellStart"/>
      <w:r w:rsidRPr="008106CE">
        <w:rPr>
          <w:color w:val="000000"/>
          <w:sz w:val="28"/>
          <w:szCs w:val="28"/>
        </w:rPr>
        <w:t>специалитета</w:t>
      </w:r>
      <w:proofErr w:type="spellEnd"/>
      <w:r w:rsidRPr="008106CE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106CE">
        <w:rPr>
          <w:color w:val="000000"/>
          <w:sz w:val="28"/>
          <w:szCs w:val="28"/>
        </w:rPr>
        <w:t>Кутафина</w:t>
      </w:r>
      <w:proofErr w:type="spellEnd"/>
      <w:r w:rsidRPr="008106CE">
        <w:rPr>
          <w:color w:val="000000"/>
          <w:sz w:val="28"/>
          <w:szCs w:val="28"/>
        </w:rPr>
        <w:t xml:space="preserve"> (МГЮА)», утверждённого приказом ректора от 30 июня 2017 г. № 282, а также настоящей рабочей программ</w:t>
      </w:r>
      <w:r>
        <w:rPr>
          <w:color w:val="000000"/>
          <w:sz w:val="28"/>
          <w:szCs w:val="28"/>
        </w:rPr>
        <w:t>ой</w:t>
      </w:r>
      <w:r w:rsidRPr="008106CE">
        <w:rPr>
          <w:color w:val="000000"/>
          <w:sz w:val="28"/>
          <w:szCs w:val="28"/>
        </w:rPr>
        <w:t>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>1. ВИД, ТИПЫ, ФОРМЫ И СПОСОБЫ ПРОВЕДЕНИЯ ПРОИЗВОДСТВЕННОЙ ПРАКТИКИ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i/>
          <w:sz w:val="28"/>
          <w:szCs w:val="28"/>
        </w:rPr>
        <w:t>Вид.</w:t>
      </w:r>
      <w:r w:rsidRPr="008106CE">
        <w:rPr>
          <w:sz w:val="28"/>
          <w:szCs w:val="28"/>
        </w:rPr>
        <w:t xml:space="preserve"> Производственная практика является практикой по получению профессиональных умений и опыта профессиональной деятельности по расследованию преступлений.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106CE">
        <w:rPr>
          <w:i/>
          <w:sz w:val="28"/>
          <w:szCs w:val="28"/>
        </w:rPr>
        <w:t>Тип.</w:t>
      </w:r>
      <w:r w:rsidRPr="008106CE">
        <w:rPr>
          <w:sz w:val="28"/>
          <w:szCs w:val="28"/>
        </w:rPr>
        <w:t xml:space="preserve"> Производственная </w:t>
      </w:r>
      <w:r w:rsidRPr="008106CE">
        <w:rPr>
          <w:iCs/>
          <w:color w:val="000000"/>
          <w:sz w:val="28"/>
          <w:szCs w:val="28"/>
        </w:rPr>
        <w:t xml:space="preserve">практика является внешней практикой и проводится </w:t>
      </w:r>
      <w:r w:rsidRPr="008106CE">
        <w:rPr>
          <w:sz w:val="28"/>
          <w:szCs w:val="28"/>
        </w:rPr>
        <w:t>в органах предварительного расследования правоохранительных органов, в структуре которых имеются соответствующие подразделения следствия или дознания.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i/>
          <w:color w:val="000000"/>
          <w:sz w:val="28"/>
          <w:szCs w:val="28"/>
        </w:rPr>
        <w:t>Формы.</w:t>
      </w:r>
      <w:r w:rsidRPr="008106CE">
        <w:rPr>
          <w:color w:val="000000"/>
          <w:sz w:val="28"/>
          <w:szCs w:val="28"/>
        </w:rPr>
        <w:t xml:space="preserve"> Производственная практика может </w:t>
      </w:r>
      <w:r w:rsidRPr="008106CE">
        <w:rPr>
          <w:sz w:val="28"/>
          <w:szCs w:val="28"/>
        </w:rPr>
        <w:t xml:space="preserve">проводиться </w:t>
      </w:r>
      <w:r w:rsidRPr="008106CE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95363A" w:rsidRPr="008106CE" w:rsidRDefault="0095363A" w:rsidP="0095363A">
      <w:pPr>
        <w:tabs>
          <w:tab w:val="left" w:pos="1418"/>
        </w:tabs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8106CE">
        <w:rPr>
          <w:bCs/>
          <w:iCs/>
          <w:color w:val="000000"/>
          <w:sz w:val="28"/>
          <w:szCs w:val="28"/>
        </w:rPr>
        <w:t>П</w:t>
      </w:r>
      <w:r w:rsidRPr="008106CE">
        <w:rPr>
          <w:iCs/>
          <w:color w:val="000000"/>
          <w:sz w:val="28"/>
          <w:szCs w:val="28"/>
        </w:rPr>
        <w:t>роизводственная рассредоточенная практика проводится параллельно с учебными аудиторными занятиями в течение учебного года</w:t>
      </w:r>
      <w:r w:rsidRPr="008106CE">
        <w:rPr>
          <w:iCs/>
          <w:sz w:val="28"/>
          <w:szCs w:val="28"/>
        </w:rPr>
        <w:t>;</w:t>
      </w:r>
      <w:r w:rsidRPr="008106CE">
        <w:rPr>
          <w:iCs/>
          <w:color w:val="000000"/>
          <w:sz w:val="28"/>
          <w:szCs w:val="28"/>
        </w:rPr>
        <w:t xml:space="preserve"> предусматривает проведение практических занятий с обучающимися в  Университете и (или) во внешних организациях - </w:t>
      </w:r>
      <w:r w:rsidRPr="008106CE">
        <w:rPr>
          <w:sz w:val="28"/>
          <w:szCs w:val="28"/>
        </w:rPr>
        <w:t>в органах предварительного расследования правоохранительных органов, в структуре которых имеются соответствующие подразделения следствия или дознания</w:t>
      </w:r>
      <w:r w:rsidRPr="008106CE">
        <w:rPr>
          <w:iCs/>
          <w:color w:val="000000"/>
          <w:sz w:val="28"/>
          <w:szCs w:val="28"/>
        </w:rPr>
        <w:t>.</w:t>
      </w:r>
      <w:proofErr w:type="gramEnd"/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spellStart"/>
      <w:r w:rsidRPr="008106CE">
        <w:rPr>
          <w:bCs/>
          <w:i/>
          <w:iCs/>
          <w:color w:val="000000"/>
          <w:sz w:val="28"/>
          <w:szCs w:val="28"/>
        </w:rPr>
        <w:t>Способы</w:t>
      </w:r>
      <w:proofErr w:type="gramStart"/>
      <w:r w:rsidRPr="008106CE">
        <w:rPr>
          <w:bCs/>
          <w:i/>
          <w:iCs/>
          <w:color w:val="000000"/>
          <w:sz w:val="28"/>
          <w:szCs w:val="28"/>
        </w:rPr>
        <w:t>.</w:t>
      </w:r>
      <w:r w:rsidRPr="008106CE">
        <w:rPr>
          <w:sz w:val="28"/>
          <w:szCs w:val="28"/>
        </w:rPr>
        <w:t>П</w:t>
      </w:r>
      <w:proofErr w:type="gramEnd"/>
      <w:r w:rsidRPr="008106CE">
        <w:rPr>
          <w:sz w:val="28"/>
          <w:szCs w:val="28"/>
        </w:rPr>
        <w:t>рактика</w:t>
      </w:r>
      <w:proofErr w:type="spellEnd"/>
      <w:r w:rsidRPr="008106CE">
        <w:rPr>
          <w:sz w:val="28"/>
          <w:szCs w:val="28"/>
        </w:rPr>
        <w:t xml:space="preserve"> может проводиться как в органах предварительного расследования, территориально расположенных в г. Оренбурге (стационарная) так и в территориальных подразделениях органов предварительного расследования, расположенных в населённых пунктах Оренбургской области, а также в других субъектах Российской Федерации (выездная). При наличии сходства системы предварительного расследования Российской Федерации с системой предварительного расследования зарубежного государства, практика может проводиться в органах предварительного расследования (или органах, осуществляющих аналогичные функции) зарубежного государства по согласованию с </w:t>
      </w:r>
      <w:r w:rsidRPr="008106CE">
        <w:rPr>
          <w:sz w:val="28"/>
          <w:szCs w:val="28"/>
        </w:rPr>
        <w:lastRenderedPageBreak/>
        <w:t>руководителем практики.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Также производственная практика может проводиться на базе учебных площадок кафедр.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95363A" w:rsidRPr="007B7F2F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  <w:r w:rsidRPr="007B7F2F">
        <w:rPr>
          <w:b/>
          <w:sz w:val="28"/>
          <w:szCs w:val="28"/>
        </w:rPr>
        <w:t xml:space="preserve">2. ПЛАНИРУЕМЫЕ РЕЗУЛЬТАТЫ ОБУЧЕНИЯ ПРИ ПРОХОЖДЕНИИ ПРАКТИКИ, </w:t>
      </w:r>
      <w:r w:rsidRPr="007B7F2F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95363A" w:rsidRPr="007B7F2F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3261"/>
        <w:gridCol w:w="4671"/>
      </w:tblGrid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ОПК-3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умение применять нравственные нормы и правила поведения при осуществлении профессиональной деятельности; добросовестно относиться к исполнению профессиональных обязанностей</w:t>
            </w: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ОПК-5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 xml:space="preserve">способностью логически верно, </w:t>
            </w:r>
            <w:proofErr w:type="spellStart"/>
            <w:r w:rsidRPr="007B7F2F">
              <w:rPr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7B7F2F">
              <w:rPr>
                <w:color w:val="000000"/>
                <w:sz w:val="28"/>
                <w:szCs w:val="28"/>
              </w:rPr>
              <w:t xml:space="preserve"> и ясно строить устную и письменную речь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shd w:val="clear" w:color="auto" w:fill="FFFFFF"/>
              <w:tabs>
                <w:tab w:val="left" w:pos="1418"/>
                <w:tab w:val="left" w:pos="1560"/>
              </w:tabs>
              <w:contextualSpacing/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 xml:space="preserve">умение логически </w:t>
            </w:r>
            <w:proofErr w:type="spellStart"/>
            <w:r w:rsidRPr="007B7F2F">
              <w:rPr>
                <w:sz w:val="28"/>
                <w:szCs w:val="28"/>
              </w:rPr>
              <w:t>верно</w:t>
            </w:r>
            <w:proofErr w:type="gramStart"/>
            <w:r w:rsidRPr="007B7F2F">
              <w:rPr>
                <w:sz w:val="28"/>
                <w:szCs w:val="28"/>
              </w:rPr>
              <w:t>,а</w:t>
            </w:r>
            <w:proofErr w:type="gramEnd"/>
            <w:r w:rsidRPr="007B7F2F">
              <w:rPr>
                <w:sz w:val="28"/>
                <w:szCs w:val="28"/>
              </w:rPr>
              <w:t>ргументированно</w:t>
            </w:r>
            <w:proofErr w:type="spellEnd"/>
            <w:r w:rsidRPr="007B7F2F">
              <w:rPr>
                <w:sz w:val="28"/>
                <w:szCs w:val="28"/>
              </w:rPr>
              <w:t>, ясно строить устную и письменную речь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ПК-5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 xml:space="preserve">умение правильно выбирать и анализировать нормы процессуального и материального законодательства, применяемые в  профессиональной деятельности  </w:t>
            </w: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ПК-6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умение самостоятельно решать проблемы, связанные с толкованием и применением соответствующих правовых норм</w:t>
            </w: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ПК-7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умение определять содержание и особенности процесса подготовки процессуальных документов.</w:t>
            </w: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ПК-13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 xml:space="preserve">способностью правильно и полно отражать результаты </w:t>
            </w:r>
            <w:r w:rsidRPr="007B7F2F">
              <w:rPr>
                <w:color w:val="000000"/>
                <w:sz w:val="28"/>
                <w:szCs w:val="28"/>
              </w:rPr>
              <w:lastRenderedPageBreak/>
              <w:t>профессиональной деятельности в юридической и иной документации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lastRenderedPageBreak/>
              <w:t xml:space="preserve">умение составлять основные юридические документы 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95363A" w:rsidRPr="007B7F2F" w:rsidTr="00763CF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lastRenderedPageBreak/>
              <w:t>ПК-15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7B7F2F">
              <w:rPr>
                <w:color w:val="000000"/>
                <w:sz w:val="28"/>
                <w:szCs w:val="28"/>
              </w:rPr>
              <w:t>способностью толковать нормативные правовые акты</w:t>
            </w:r>
          </w:p>
          <w:p w:rsidR="0095363A" w:rsidRPr="007B7F2F" w:rsidRDefault="0095363A" w:rsidP="00763C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3A" w:rsidRPr="007B7F2F" w:rsidRDefault="0095363A" w:rsidP="00763CF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8"/>
                <w:szCs w:val="28"/>
              </w:rPr>
            </w:pPr>
            <w:r w:rsidRPr="007B7F2F">
              <w:rPr>
                <w:sz w:val="28"/>
                <w:szCs w:val="28"/>
              </w:rPr>
              <w:t>умение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95363A" w:rsidRPr="007B7F2F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363A" w:rsidRPr="008106CE" w:rsidRDefault="0095363A" w:rsidP="0095363A">
      <w:pPr>
        <w:widowControl/>
        <w:rPr>
          <w:sz w:val="28"/>
          <w:szCs w:val="28"/>
        </w:rPr>
      </w:pPr>
    </w:p>
    <w:p w:rsidR="0095363A" w:rsidRPr="008106CE" w:rsidRDefault="0095363A" w:rsidP="0095363A">
      <w:pPr>
        <w:widowControl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3. МЕСТО ПРОИЗВОДСТВЕННОЙ ПРАКТИКИ В СТРУКТУРЕ ОБРАЗОВАТЕЛЬНОЙ ПРОГРАММЫ</w:t>
      </w:r>
    </w:p>
    <w:p w:rsidR="0095363A" w:rsidRPr="008106CE" w:rsidRDefault="0095363A" w:rsidP="0095363A">
      <w:pPr>
        <w:widowControl/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ab/>
      </w:r>
      <w:r w:rsidRPr="008106CE">
        <w:rPr>
          <w:sz w:val="28"/>
          <w:szCs w:val="28"/>
        </w:rPr>
        <w:t>Производственная практика Б</w:t>
      </w:r>
      <w:proofErr w:type="gramStart"/>
      <w:r w:rsidRPr="008106CE">
        <w:rPr>
          <w:sz w:val="28"/>
          <w:szCs w:val="28"/>
        </w:rPr>
        <w:t>2</w:t>
      </w:r>
      <w:proofErr w:type="gramEnd"/>
      <w:r w:rsidRPr="008106CE">
        <w:rPr>
          <w:sz w:val="28"/>
          <w:szCs w:val="28"/>
        </w:rPr>
        <w:t>.П.</w:t>
      </w:r>
      <w:r>
        <w:rPr>
          <w:sz w:val="28"/>
          <w:szCs w:val="28"/>
        </w:rPr>
        <w:t>2</w:t>
      </w:r>
      <w:r w:rsidRPr="008106CE">
        <w:rPr>
          <w:sz w:val="28"/>
          <w:szCs w:val="28"/>
        </w:rPr>
        <w:t xml:space="preserve"> относится к Блоку 2 "Практики", который в полном объеме относится к вариативной части образовательной программы.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106CE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8106CE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8106CE">
        <w:rPr>
          <w:sz w:val="28"/>
          <w:szCs w:val="28"/>
        </w:rPr>
        <w:t xml:space="preserve">графиком, программой практики и Положением </w:t>
      </w:r>
      <w:r w:rsidRPr="008106CE">
        <w:rPr>
          <w:color w:val="000000"/>
          <w:sz w:val="28"/>
          <w:szCs w:val="28"/>
        </w:rPr>
        <w:t xml:space="preserve">о порядке проведения практики обучающихся по программам </w:t>
      </w:r>
      <w:proofErr w:type="spellStart"/>
      <w:r w:rsidRPr="008106CE">
        <w:rPr>
          <w:color w:val="000000"/>
          <w:sz w:val="28"/>
          <w:szCs w:val="28"/>
        </w:rPr>
        <w:t>бакалавриата</w:t>
      </w:r>
      <w:proofErr w:type="spellEnd"/>
      <w:r w:rsidRPr="008106CE">
        <w:rPr>
          <w:color w:val="000000"/>
          <w:sz w:val="28"/>
          <w:szCs w:val="28"/>
        </w:rPr>
        <w:t xml:space="preserve"> и </w:t>
      </w:r>
      <w:proofErr w:type="spellStart"/>
      <w:r w:rsidRPr="008106CE">
        <w:rPr>
          <w:color w:val="000000"/>
          <w:sz w:val="28"/>
          <w:szCs w:val="28"/>
        </w:rPr>
        <w:t>специалитета</w:t>
      </w:r>
      <w:proofErr w:type="spellEnd"/>
      <w:r w:rsidRPr="008106CE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8106CE">
        <w:rPr>
          <w:color w:val="000000"/>
          <w:sz w:val="28"/>
          <w:szCs w:val="28"/>
        </w:rPr>
        <w:t>Кутафина</w:t>
      </w:r>
      <w:proofErr w:type="spellEnd"/>
      <w:r w:rsidRPr="008106CE">
        <w:rPr>
          <w:color w:val="000000"/>
          <w:sz w:val="28"/>
          <w:szCs w:val="28"/>
        </w:rPr>
        <w:t xml:space="preserve"> (МГЮА)»</w:t>
      </w:r>
      <w:r w:rsidRPr="008106CE">
        <w:rPr>
          <w:sz w:val="28"/>
          <w:szCs w:val="28"/>
        </w:rPr>
        <w:t>.</w:t>
      </w:r>
      <w:proofErr w:type="gramEnd"/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Производственная практика в органах предварительного расследования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Студент,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95363A" w:rsidRPr="008106CE" w:rsidRDefault="0095363A" w:rsidP="0095363A">
      <w:pPr>
        <w:widowControl/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</w:t>
      </w:r>
      <w:r>
        <w:rPr>
          <w:sz w:val="28"/>
          <w:szCs w:val="28"/>
        </w:rPr>
        <w:t xml:space="preserve">м ознакомлении с деятельностью </w:t>
      </w:r>
      <w:r w:rsidRPr="008106CE">
        <w:rPr>
          <w:sz w:val="28"/>
          <w:szCs w:val="28"/>
        </w:rPr>
        <w:t>органов предварительного расследования.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4640CB" w:rsidRDefault="004640CB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4. </w:t>
      </w:r>
      <w:r w:rsidRPr="008106CE">
        <w:rPr>
          <w:b/>
          <w:caps/>
          <w:sz w:val="28"/>
          <w:szCs w:val="28"/>
        </w:rPr>
        <w:t>Объём и продолжительность практики</w:t>
      </w:r>
    </w:p>
    <w:p w:rsidR="0095363A" w:rsidRPr="003F5F31" w:rsidRDefault="0095363A" w:rsidP="0095363A">
      <w:pPr>
        <w:widowControl/>
        <w:jc w:val="both"/>
        <w:rPr>
          <w:sz w:val="28"/>
          <w:szCs w:val="28"/>
        </w:rPr>
      </w:pPr>
      <w:r w:rsidRPr="003F5F31">
        <w:rPr>
          <w:sz w:val="28"/>
          <w:szCs w:val="28"/>
        </w:rPr>
        <w:t xml:space="preserve">Объём производственной практики в органах </w:t>
      </w:r>
      <w:r>
        <w:rPr>
          <w:sz w:val="28"/>
          <w:szCs w:val="28"/>
        </w:rPr>
        <w:t>предварительного расследования</w:t>
      </w:r>
      <w:r w:rsidRPr="003F5F3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6</w:t>
      </w:r>
      <w:r w:rsidRPr="003F5F31">
        <w:rPr>
          <w:sz w:val="28"/>
          <w:szCs w:val="28"/>
        </w:rPr>
        <w:t xml:space="preserve"> зачётны</w:t>
      </w:r>
      <w:r>
        <w:rPr>
          <w:sz w:val="28"/>
          <w:szCs w:val="28"/>
        </w:rPr>
        <w:t>х</w:t>
      </w:r>
      <w:r w:rsidRPr="003F5F31">
        <w:rPr>
          <w:sz w:val="28"/>
          <w:szCs w:val="28"/>
        </w:rPr>
        <w:t xml:space="preserve"> единиц, продолжительность – определяется </w:t>
      </w:r>
      <w:r w:rsidRPr="003F5F31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Pr="003F5F31">
        <w:rPr>
          <w:sz w:val="28"/>
          <w:szCs w:val="28"/>
        </w:rPr>
        <w:t xml:space="preserve"> и составляет, как правило, для непрерывной формы - 2 недели, для рассредоточенной формы – в течение учебного года, параллельно с у</w:t>
      </w:r>
      <w:r>
        <w:rPr>
          <w:sz w:val="28"/>
          <w:szCs w:val="28"/>
        </w:rPr>
        <w:t>чебными аудиторными занятиями (216</w:t>
      </w:r>
      <w:r w:rsidRPr="003F5F31">
        <w:rPr>
          <w:sz w:val="28"/>
          <w:szCs w:val="28"/>
        </w:rPr>
        <w:t xml:space="preserve"> академических часов).</w:t>
      </w: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caps/>
          <w:sz w:val="28"/>
          <w:szCs w:val="28"/>
        </w:rPr>
      </w:pPr>
      <w:r w:rsidRPr="008106CE">
        <w:rPr>
          <w:b/>
          <w:caps/>
          <w:sz w:val="28"/>
          <w:szCs w:val="28"/>
        </w:rPr>
        <w:t xml:space="preserve">5. Структура и </w:t>
      </w:r>
      <w:r w:rsidRPr="008106CE">
        <w:rPr>
          <w:rStyle w:val="FontStyle15"/>
          <w:caps/>
          <w:sz w:val="28"/>
          <w:szCs w:val="28"/>
        </w:rPr>
        <w:t>Содержание практики в органах предварительного расследования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4325"/>
      </w:tblGrid>
      <w:tr w:rsidR="0095363A" w:rsidRPr="008106CE" w:rsidTr="00763CF2">
        <w:trPr>
          <w:trHeight w:val="970"/>
        </w:trPr>
        <w:tc>
          <w:tcPr>
            <w:tcW w:w="3235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326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95363A" w:rsidRPr="008106CE" w:rsidTr="00763CF2">
        <w:tc>
          <w:tcPr>
            <w:tcW w:w="3235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2445D5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95363A" w:rsidRPr="008106CE" w:rsidTr="00763CF2">
        <w:tc>
          <w:tcPr>
            <w:tcW w:w="3235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2445D5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188</w:t>
            </w:r>
          </w:p>
        </w:tc>
        <w:tc>
          <w:tcPr>
            <w:tcW w:w="4326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5363A" w:rsidRPr="008106CE" w:rsidTr="00763CF2">
        <w:tc>
          <w:tcPr>
            <w:tcW w:w="3235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2445D5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20</w:t>
            </w:r>
          </w:p>
        </w:tc>
        <w:tc>
          <w:tcPr>
            <w:tcW w:w="4326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95363A" w:rsidRPr="008106CE" w:rsidTr="00763CF2">
        <w:tc>
          <w:tcPr>
            <w:tcW w:w="3235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</w:rPr>
            </w:pPr>
            <w:r w:rsidRPr="002445D5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2445D5">
              <w:rPr>
                <w:rStyle w:val="FontStyle15"/>
                <w:b w:val="0"/>
                <w:sz w:val="28"/>
                <w:szCs w:val="28"/>
              </w:rPr>
              <w:t xml:space="preserve">Подготовка к защите, анализ рецензии </w:t>
            </w:r>
            <w:r w:rsidRPr="002445D5">
              <w:rPr>
                <w:rStyle w:val="FontStyle15"/>
                <w:b w:val="0"/>
                <w:sz w:val="28"/>
                <w:szCs w:val="28"/>
              </w:rPr>
              <w:lastRenderedPageBreak/>
              <w:t>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6" w:type="dxa"/>
          </w:tcPr>
          <w:p w:rsidR="0095363A" w:rsidRPr="002445D5" w:rsidRDefault="0095363A" w:rsidP="00763CF2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2445D5">
              <w:rPr>
                <w:rStyle w:val="FontStyle15"/>
                <w:b w:val="0"/>
                <w:sz w:val="28"/>
                <w:szCs w:val="28"/>
              </w:rPr>
              <w:t>Письменное</w:t>
            </w:r>
            <w:proofErr w:type="gramEnd"/>
            <w:r w:rsidRPr="002445D5">
              <w:rPr>
                <w:rStyle w:val="FontStyle15"/>
                <w:b w:val="0"/>
                <w:sz w:val="28"/>
                <w:szCs w:val="28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95363A" w:rsidRPr="008106CE" w:rsidRDefault="0095363A" w:rsidP="0095363A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8"/>
          <w:szCs w:val="28"/>
        </w:rPr>
      </w:pP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 w:rsidRPr="008106CE">
        <w:rPr>
          <w:sz w:val="28"/>
          <w:szCs w:val="28"/>
        </w:rPr>
        <w:t>Д</w:t>
      </w:r>
      <w:r w:rsidRPr="008106CE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8106CE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95363A" w:rsidRPr="008106CE" w:rsidRDefault="0095363A" w:rsidP="0095363A">
      <w:pPr>
        <w:pStyle w:val="Default"/>
        <w:jc w:val="both"/>
        <w:rPr>
          <w:rStyle w:val="FontStyle15"/>
          <w:b w:val="0"/>
          <w:bCs w:val="0"/>
          <w:sz w:val="24"/>
          <w:szCs w:val="24"/>
        </w:rPr>
      </w:pPr>
      <w:r w:rsidRPr="008106CE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 прохождении практики студент должен изучить следующие аспекты деятельности следователя (дознавателя):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деятельность на стадии возбуждения уголовного дела;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привлечение в качестве обвиняемого, предъявление обвинения, допрос обвиняемого;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избрание меры уголовно-процессуального принуждения;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поддержание ходатайств в суде;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признание потерпевшим;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приостановление предварительного следствия, работа следователя по приостановленным делам;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прекращение и окончание уголовного дела, составление обвинительного заключения (обвинительного акта или постановления);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принятие мер по устранению обстоятельств, способствовавших совершению преступления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присутствует с разрешения следователя при производстве следственных и иных процессуальных действий.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</w:t>
      </w:r>
      <w:r w:rsidRPr="008106CE">
        <w:rPr>
          <w:rStyle w:val="FontStyle12"/>
          <w:sz w:val="28"/>
          <w:szCs w:val="28"/>
        </w:rPr>
        <w:lastRenderedPageBreak/>
        <w:t>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Получает характеристику с места практики и формирует отчётные </w:t>
      </w:r>
      <w:proofErr w:type="spellStart"/>
      <w:r w:rsidRPr="008106CE">
        <w:rPr>
          <w:rStyle w:val="FontStyle12"/>
          <w:sz w:val="28"/>
          <w:szCs w:val="28"/>
        </w:rPr>
        <w:t>материалы</w:t>
      </w:r>
      <w:r w:rsidRPr="008106CE">
        <w:rPr>
          <w:color w:val="auto"/>
          <w:sz w:val="28"/>
          <w:szCs w:val="28"/>
        </w:rPr>
        <w:t>в</w:t>
      </w:r>
      <w:proofErr w:type="spellEnd"/>
      <w:r w:rsidRPr="008106CE">
        <w:rPr>
          <w:color w:val="auto"/>
          <w:sz w:val="28"/>
          <w:szCs w:val="28"/>
        </w:rPr>
        <w:t xml:space="preserve"> </w:t>
      </w:r>
      <w:proofErr w:type="gramStart"/>
      <w:r w:rsidRPr="008106CE">
        <w:rPr>
          <w:color w:val="auto"/>
          <w:sz w:val="28"/>
          <w:szCs w:val="28"/>
        </w:rPr>
        <w:t>соответствии</w:t>
      </w:r>
      <w:proofErr w:type="gramEnd"/>
      <w:r w:rsidRPr="008106CE">
        <w:rPr>
          <w:color w:val="auto"/>
          <w:sz w:val="28"/>
          <w:szCs w:val="28"/>
        </w:rPr>
        <w:t xml:space="preserve"> с программой практики, индивидуальным заданием руководителя практики</w:t>
      </w:r>
      <w:r w:rsidRPr="008106CE">
        <w:rPr>
          <w:rStyle w:val="FontStyle12"/>
          <w:sz w:val="28"/>
          <w:szCs w:val="28"/>
        </w:rPr>
        <w:t>.</w:t>
      </w: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>6. ФОРМЫ ОТЧЕТНОСТИ</w:t>
      </w:r>
    </w:p>
    <w:p w:rsidR="0095363A" w:rsidRPr="008106CE" w:rsidRDefault="0095363A" w:rsidP="0095363A">
      <w:pPr>
        <w:pStyle w:val="Default"/>
        <w:jc w:val="both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</w:r>
      <w:r w:rsidRPr="008106CE">
        <w:rPr>
          <w:sz w:val="28"/>
          <w:szCs w:val="28"/>
        </w:rPr>
        <w:t>По итогам прохождения практики обучающийся обязан представить: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1.</w:t>
      </w:r>
      <w:r w:rsidRPr="008106CE">
        <w:rPr>
          <w:rStyle w:val="FontStyle12"/>
          <w:b/>
          <w:sz w:val="28"/>
          <w:szCs w:val="28"/>
          <w:u w:val="single"/>
        </w:rPr>
        <w:t>Характеристику</w:t>
      </w:r>
      <w:r w:rsidRPr="008106CE">
        <w:rPr>
          <w:sz w:val="28"/>
          <w:szCs w:val="28"/>
        </w:rPr>
        <w:t xml:space="preserve"> на бланке организации</w:t>
      </w:r>
      <w:r w:rsidRPr="008106CE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проявленные студентом профессиональные и личные качества;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выводы о профессиональной пригодности студента.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>2. Отчётные материалы: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2.1. </w:t>
      </w:r>
      <w:r w:rsidRPr="008106CE">
        <w:rPr>
          <w:b/>
          <w:sz w:val="28"/>
          <w:szCs w:val="28"/>
          <w:u w:val="single"/>
        </w:rPr>
        <w:t>Дневник практики</w:t>
      </w:r>
      <w:r w:rsidRPr="008106CE">
        <w:rPr>
          <w:sz w:val="28"/>
          <w:szCs w:val="28"/>
        </w:rPr>
        <w:t xml:space="preserve">, </w:t>
      </w:r>
      <w:r w:rsidRPr="008106CE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95363A" w:rsidRPr="008106CE" w:rsidRDefault="0095363A" w:rsidP="009536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2.2. </w:t>
      </w:r>
      <w:r w:rsidRPr="008106CE">
        <w:rPr>
          <w:b/>
          <w:color w:val="000000"/>
          <w:sz w:val="28"/>
          <w:szCs w:val="28"/>
          <w:u w:val="single"/>
        </w:rPr>
        <w:t>Отчет по практике</w:t>
      </w:r>
      <w:r w:rsidRPr="008106CE">
        <w:rPr>
          <w:color w:val="000000"/>
          <w:sz w:val="28"/>
          <w:szCs w:val="28"/>
        </w:rPr>
        <w:t xml:space="preserve"> в форме эссе, котором отражаются: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rStyle w:val="FontStyle12"/>
          <w:sz w:val="28"/>
          <w:szCs w:val="28"/>
        </w:rPr>
        <w:t>место и время прохождения практики;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содержание следственных действий, на которых присутствовал </w:t>
      </w:r>
      <w:proofErr w:type="gramStart"/>
      <w:r w:rsidRPr="008106CE">
        <w:rPr>
          <w:rStyle w:val="FontStyle12"/>
          <w:sz w:val="28"/>
          <w:szCs w:val="28"/>
        </w:rPr>
        <w:t>обучающийся</w:t>
      </w:r>
      <w:proofErr w:type="gramEnd"/>
      <w:r w:rsidRPr="008106CE">
        <w:rPr>
          <w:rStyle w:val="FontStyle12"/>
          <w:sz w:val="28"/>
          <w:szCs w:val="28"/>
        </w:rPr>
        <w:t>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8106CE">
        <w:rPr>
          <w:sz w:val="28"/>
          <w:szCs w:val="28"/>
        </w:rPr>
        <w:tab/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95363A" w:rsidRPr="008106CE" w:rsidRDefault="0095363A" w:rsidP="0095363A">
      <w:pPr>
        <w:widowControl/>
        <w:jc w:val="both"/>
        <w:rPr>
          <w:rStyle w:val="FontStyle12"/>
          <w:rFonts w:ascii="PragmaticaC" w:hAnsi="PragmaticaC" w:cs="PragmaticaC"/>
        </w:rPr>
      </w:pPr>
      <w:r w:rsidRPr="008106CE">
        <w:rPr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8106CE">
        <w:rPr>
          <w:color w:val="000000"/>
          <w:sz w:val="28"/>
          <w:szCs w:val="28"/>
        </w:rPr>
        <w:t xml:space="preserve">Объём </w:t>
      </w:r>
      <w:r w:rsidRPr="008106CE">
        <w:rPr>
          <w:color w:val="000000"/>
          <w:sz w:val="28"/>
          <w:szCs w:val="28"/>
        </w:rPr>
        <w:lastRenderedPageBreak/>
        <w:t>отчета 10-12 страниц (формат А</w:t>
      </w:r>
      <w:proofErr w:type="gramStart"/>
      <w:r w:rsidRPr="008106CE">
        <w:rPr>
          <w:color w:val="000000"/>
          <w:sz w:val="28"/>
          <w:szCs w:val="28"/>
        </w:rPr>
        <w:t>4</w:t>
      </w:r>
      <w:proofErr w:type="gramEnd"/>
      <w:r w:rsidRPr="008106CE">
        <w:rPr>
          <w:color w:val="000000"/>
          <w:sz w:val="28"/>
          <w:szCs w:val="28"/>
        </w:rPr>
        <w:t xml:space="preserve">, шрифт текста — </w:t>
      </w:r>
      <w:proofErr w:type="spellStart"/>
      <w:r w:rsidRPr="008106CE">
        <w:rPr>
          <w:color w:val="000000"/>
          <w:sz w:val="28"/>
          <w:szCs w:val="28"/>
        </w:rPr>
        <w:t>Times</w:t>
      </w:r>
      <w:proofErr w:type="spellEnd"/>
      <w:r w:rsidRPr="008106CE">
        <w:rPr>
          <w:color w:val="000000"/>
          <w:sz w:val="28"/>
          <w:szCs w:val="28"/>
        </w:rPr>
        <w:t xml:space="preserve"> </w:t>
      </w:r>
      <w:proofErr w:type="spellStart"/>
      <w:r w:rsidRPr="008106CE">
        <w:rPr>
          <w:color w:val="000000"/>
          <w:sz w:val="28"/>
          <w:szCs w:val="28"/>
        </w:rPr>
        <w:t>New</w:t>
      </w:r>
      <w:proofErr w:type="spellEnd"/>
      <w:r w:rsidRPr="008106CE">
        <w:rPr>
          <w:color w:val="000000"/>
          <w:sz w:val="28"/>
          <w:szCs w:val="28"/>
        </w:rPr>
        <w:t xml:space="preserve"> </w:t>
      </w:r>
      <w:proofErr w:type="spellStart"/>
      <w:r w:rsidRPr="008106CE">
        <w:rPr>
          <w:color w:val="000000"/>
          <w:sz w:val="28"/>
          <w:szCs w:val="28"/>
        </w:rPr>
        <w:t>Roman</w:t>
      </w:r>
      <w:proofErr w:type="spellEnd"/>
      <w:r w:rsidRPr="008106CE">
        <w:rPr>
          <w:color w:val="000000"/>
          <w:sz w:val="28"/>
          <w:szCs w:val="28"/>
        </w:rPr>
        <w:t>, 14, междустрочный интервал -1,5). Текст печатается на одной стороне листа.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8106CE">
        <w:rPr>
          <w:sz w:val="28"/>
          <w:szCs w:val="28"/>
        </w:rPr>
        <w:tab/>
        <w:t xml:space="preserve">2.3. </w:t>
      </w:r>
      <w:r w:rsidRPr="008106CE">
        <w:rPr>
          <w:b/>
          <w:color w:val="000000"/>
          <w:sz w:val="28"/>
          <w:szCs w:val="28"/>
          <w:u w:val="single"/>
        </w:rPr>
        <w:t>Проекты процессуальных документов</w:t>
      </w:r>
      <w:r w:rsidRPr="008106CE">
        <w:rPr>
          <w:color w:val="000000"/>
        </w:rPr>
        <w:t xml:space="preserve">, </w:t>
      </w:r>
      <w:r w:rsidRPr="008106CE">
        <w:rPr>
          <w:color w:val="000000"/>
          <w:sz w:val="28"/>
          <w:szCs w:val="28"/>
        </w:rPr>
        <w:t>составленные самостоятельно студентом на основании изученных уголовных дел, а также в ходе предварительного расследования: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 возбуждении уголовного дела;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об отказе в возбуждении уголовного дела;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 признании потерпевшим;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 назначении экспертизы;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протокол 2-х следственных действий (по выбору студента);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 привлечении в качестве обвиняемого (для предварительного следствия);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постановления об избрании меры пресечения;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постановление о приостановлении уголовного дела;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постановление о прекращении уголовного дела;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обвинительного заключения;</w:t>
      </w:r>
    </w:p>
    <w:p w:rsidR="0095363A" w:rsidRPr="008106CE" w:rsidRDefault="0095363A" w:rsidP="0095363A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8106CE">
        <w:rPr>
          <w:rStyle w:val="FontStyle12"/>
          <w:b/>
          <w:sz w:val="28"/>
          <w:szCs w:val="28"/>
        </w:rPr>
        <w:tab/>
        <w:t>- обвинительного постановления или обвинительного акта (для дознания).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0"/>
        <w:rPr>
          <w:color w:val="000000"/>
        </w:rPr>
      </w:pPr>
      <w:r w:rsidRPr="008106CE">
        <w:rPr>
          <w:color w:val="000000"/>
          <w:sz w:val="28"/>
          <w:szCs w:val="28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процессуальных документов не могут представлять собой ксерокопии из уголовных дел.</w:t>
      </w:r>
    </w:p>
    <w:p w:rsidR="0095363A" w:rsidRPr="008106CE" w:rsidRDefault="0095363A" w:rsidP="0095363A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8106CE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8106CE">
        <w:rPr>
          <w:sz w:val="28"/>
          <w:szCs w:val="28"/>
        </w:rPr>
        <w:t>Студенты, чьи отчетные материалы или характеристика оформлены неполно или</w:t>
      </w:r>
      <w:r>
        <w:rPr>
          <w:sz w:val="28"/>
          <w:szCs w:val="28"/>
        </w:rPr>
        <w:t xml:space="preserve"> небрежно к защите </w:t>
      </w:r>
      <w:r w:rsidRPr="008106CE">
        <w:rPr>
          <w:sz w:val="28"/>
          <w:szCs w:val="28"/>
        </w:rPr>
        <w:t>практики не допускаются.</w:t>
      </w:r>
    </w:p>
    <w:p w:rsidR="0095363A" w:rsidRPr="008106CE" w:rsidRDefault="0095363A" w:rsidP="0095363A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95363A" w:rsidRPr="008106CE" w:rsidRDefault="0095363A" w:rsidP="0095363A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95363A" w:rsidRPr="008106CE" w:rsidRDefault="0095363A" w:rsidP="0095363A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95363A" w:rsidRPr="008106CE" w:rsidRDefault="0095363A" w:rsidP="0095363A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95363A" w:rsidRPr="00EA094D" w:rsidRDefault="0095363A" w:rsidP="0095363A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>
        <w:rPr>
          <w:b/>
          <w:sz w:val="28"/>
          <w:szCs w:val="28"/>
        </w:rPr>
        <w:t>Е МАТЕРИАЛЫ</w:t>
      </w:r>
    </w:p>
    <w:p w:rsidR="0095363A" w:rsidRPr="00EA094D" w:rsidRDefault="0095363A" w:rsidP="0095363A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>для проведения промежуточной аттестации по производственной практике предназначен</w:t>
      </w:r>
      <w:r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EA094D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95363A" w:rsidRPr="00EA094D" w:rsidRDefault="0095363A" w:rsidP="0095363A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практике включа</w:t>
      </w:r>
      <w:r>
        <w:rPr>
          <w:sz w:val="28"/>
          <w:szCs w:val="28"/>
        </w:rPr>
        <w:t>ю</w:t>
      </w:r>
      <w:r w:rsidRPr="00EA094D">
        <w:rPr>
          <w:sz w:val="28"/>
          <w:szCs w:val="28"/>
        </w:rPr>
        <w:t>т: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примерный перечень вопросов для постановки при рецензировании отчёта о практике;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- критерии оценивания.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pStyle w:val="31"/>
        <w:rPr>
          <w:sz w:val="28"/>
          <w:szCs w:val="28"/>
        </w:rPr>
      </w:pPr>
      <w:r w:rsidRPr="008106CE">
        <w:rPr>
          <w:sz w:val="28"/>
          <w:szCs w:val="28"/>
        </w:rPr>
        <w:t>Вопросы при рецензировании отчёта</w:t>
      </w:r>
    </w:p>
    <w:p w:rsidR="0095363A" w:rsidRPr="008106CE" w:rsidRDefault="0095363A" w:rsidP="0095363A">
      <w:pPr>
        <w:pStyle w:val="31"/>
        <w:rPr>
          <w:sz w:val="28"/>
          <w:szCs w:val="28"/>
        </w:rPr>
      </w:pP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прохождения практики.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106CE">
        <w:rPr>
          <w:sz w:val="28"/>
          <w:szCs w:val="28"/>
        </w:rPr>
        <w:t>Подследственность</w:t>
      </w:r>
      <w:proofErr w:type="spellEnd"/>
      <w:r w:rsidRPr="008106CE">
        <w:rPr>
          <w:sz w:val="28"/>
          <w:szCs w:val="28"/>
        </w:rPr>
        <w:t xml:space="preserve"> уголовных дел органу предварительного расследования.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Основные нормативно-правовые акты, регламентирующие деятельность органа – места прохождения практики.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следователя и руководителя следственного органа.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расследования.</w:t>
      </w:r>
    </w:p>
    <w:p w:rsidR="0095363A" w:rsidRPr="008106CE" w:rsidRDefault="0095363A" w:rsidP="0095363A">
      <w:pPr>
        <w:pStyle w:val="ad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95363A" w:rsidRPr="008106CE" w:rsidRDefault="0095363A" w:rsidP="0095363A">
      <w:pPr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Примерная структура индивидуального задания на производственную практику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Руководителем практики от Университета выбирается од</w:t>
      </w:r>
      <w:r>
        <w:rPr>
          <w:sz w:val="28"/>
          <w:szCs w:val="28"/>
        </w:rPr>
        <w:t>ин</w:t>
      </w:r>
      <w:r w:rsidRPr="008106CE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spacing w:line="360" w:lineRule="auto"/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Задание № 1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План расследования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Составить план расследования</w:t>
      </w:r>
      <w:r w:rsidRPr="008106CE">
        <w:rPr>
          <w:rStyle w:val="af1"/>
          <w:sz w:val="28"/>
          <w:szCs w:val="28"/>
        </w:rPr>
        <w:footnoteReference w:id="1"/>
      </w:r>
      <w:r w:rsidRPr="008106CE">
        <w:rPr>
          <w:sz w:val="28"/>
          <w:szCs w:val="28"/>
        </w:rPr>
        <w:t xml:space="preserve"> по уголовному делу, изученному студентом в ходе практики. 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tabs>
          <w:tab w:val="left" w:pos="3382"/>
        </w:tabs>
        <w:jc w:val="both"/>
        <w:rPr>
          <w:sz w:val="28"/>
          <w:szCs w:val="28"/>
        </w:rPr>
      </w:pPr>
    </w:p>
    <w:p w:rsidR="0095363A" w:rsidRPr="008106CE" w:rsidRDefault="0095363A" w:rsidP="0095363A">
      <w:pPr>
        <w:tabs>
          <w:tab w:val="left" w:pos="5174"/>
        </w:tabs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>УТВЕРЖДАЮ</w:t>
      </w:r>
      <w:r w:rsidRPr="008106CE">
        <w:rPr>
          <w:rFonts w:ascii="Arial" w:hAnsi="Arial" w:cs="Arial"/>
        </w:rPr>
        <w:tab/>
        <w:t xml:space="preserve"> СОГЛАСЕН</w:t>
      </w:r>
    </w:p>
    <w:p w:rsidR="0095363A" w:rsidRPr="008106CE" w:rsidRDefault="0095363A" w:rsidP="0095363A">
      <w:pPr>
        <w:spacing w:line="240" w:lineRule="exact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5274"/>
        </w:tabs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>Руководитель следственного отдела             Начальник отдела полиции № ___</w:t>
      </w:r>
    </w:p>
    <w:p w:rsidR="0095363A" w:rsidRPr="008106CE" w:rsidRDefault="0095363A" w:rsidP="0095363A">
      <w:pPr>
        <w:tabs>
          <w:tab w:val="left" w:pos="5274"/>
        </w:tabs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>по ___________ административному             МУ МВД России «__________________»</w:t>
      </w:r>
    </w:p>
    <w:p w:rsidR="0095363A" w:rsidRPr="008106CE" w:rsidRDefault="0095363A" w:rsidP="0095363A">
      <w:pPr>
        <w:tabs>
          <w:tab w:val="left" w:pos="5274"/>
        </w:tabs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округу города ____________________                                    </w:t>
      </w:r>
    </w:p>
    <w:p w:rsidR="0095363A" w:rsidRPr="008106CE" w:rsidRDefault="0095363A" w:rsidP="0095363A">
      <w:pPr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ab/>
      </w:r>
    </w:p>
    <w:p w:rsidR="0095363A" w:rsidRPr="008106CE" w:rsidRDefault="0095363A" w:rsidP="0095363A">
      <w:pPr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t>майор юстиции                                                полковник полиции</w:t>
      </w:r>
    </w:p>
    <w:p w:rsidR="0095363A" w:rsidRPr="008106CE" w:rsidRDefault="0095363A" w:rsidP="0095363A">
      <w:pPr>
        <w:tabs>
          <w:tab w:val="left" w:pos="5174"/>
        </w:tabs>
        <w:spacing w:line="240" w:lineRule="exact"/>
        <w:rPr>
          <w:rFonts w:ascii="Arial" w:hAnsi="Arial" w:cs="Arial"/>
        </w:rPr>
      </w:pP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  <w:t>____________________</w:t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</w:r>
      <w:r w:rsidRPr="008106CE">
        <w:rPr>
          <w:rFonts w:ascii="Arial" w:hAnsi="Arial" w:cs="Arial"/>
        </w:rPr>
        <w:softHyphen/>
        <w:t>_______________   ____________________________________</w:t>
      </w:r>
    </w:p>
    <w:p w:rsidR="0095363A" w:rsidRPr="008106CE" w:rsidRDefault="0095363A" w:rsidP="0095363A">
      <w:pPr>
        <w:tabs>
          <w:tab w:val="left" w:pos="4395"/>
          <w:tab w:val="left" w:pos="5542"/>
        </w:tabs>
        <w:spacing w:line="240" w:lineRule="exact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5542"/>
        </w:tabs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«____» ______ 20__ года                                   «____» _________ 20__ года </w:t>
      </w:r>
      <w:r w:rsidRPr="008106CE">
        <w:rPr>
          <w:rFonts w:ascii="Arial" w:hAnsi="Arial" w:cs="Arial"/>
        </w:rPr>
        <w:tab/>
      </w:r>
    </w:p>
    <w:p w:rsidR="0095363A" w:rsidRPr="008106CE" w:rsidRDefault="0095363A" w:rsidP="0095363A">
      <w:pPr>
        <w:tabs>
          <w:tab w:val="left" w:pos="5542"/>
        </w:tabs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b/>
        </w:rPr>
      </w:pPr>
      <w:r w:rsidRPr="008106CE">
        <w:rPr>
          <w:rFonts w:ascii="Arial" w:hAnsi="Arial" w:cs="Arial"/>
          <w:b/>
        </w:rPr>
        <w:t>ПЛАН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b/>
        </w:rPr>
      </w:pPr>
      <w:r w:rsidRPr="008106CE">
        <w:rPr>
          <w:rFonts w:ascii="Arial" w:hAnsi="Arial" w:cs="Arial"/>
          <w:b/>
        </w:rPr>
        <w:t xml:space="preserve">совместных оперативно-следственных мероприятий 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b/>
        </w:rPr>
      </w:pPr>
      <w:r w:rsidRPr="008106CE">
        <w:rPr>
          <w:rFonts w:ascii="Arial" w:hAnsi="Arial" w:cs="Arial"/>
          <w:b/>
        </w:rPr>
        <w:t>по уголовному делу № _______________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</w:rPr>
      </w:pPr>
      <w:r w:rsidRPr="008106CE">
        <w:rPr>
          <w:rFonts w:ascii="Arial" w:hAnsi="Arial" w:cs="Arial"/>
        </w:rPr>
        <w:t>г. ______________                                                                                               "___" _____ 20____ г.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u w:val="single"/>
        </w:rPr>
      </w:pPr>
      <w:r w:rsidRPr="008106CE">
        <w:rPr>
          <w:rFonts w:ascii="Arial" w:hAnsi="Arial" w:cs="Arial"/>
          <w:u w:val="single"/>
        </w:rPr>
        <w:t>Исходные данные: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u w:val="single"/>
        </w:rPr>
      </w:pPr>
    </w:p>
    <w:p w:rsidR="0095363A" w:rsidRPr="008106CE" w:rsidRDefault="0095363A" w:rsidP="0095363A">
      <w:pPr>
        <w:ind w:firstLine="53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8106CE">
        <w:rPr>
          <w:rFonts w:ascii="Arial" w:hAnsi="Arial" w:cs="Arial"/>
          <w:color w:val="000000"/>
          <w:shd w:val="clear" w:color="auto" w:fill="FFFFFF"/>
        </w:rPr>
        <w:t>__ _______.2017г.,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_____________________ ___________________________________________________________________________________ ______________________________________________________________________________</w:t>
      </w:r>
      <w:proofErr w:type="gramStart"/>
      <w:r w:rsidRPr="008106CE"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</w:p>
    <w:p w:rsidR="0095363A" w:rsidRPr="008106CE" w:rsidRDefault="0095363A" w:rsidP="0095363A">
      <w:pPr>
        <w:ind w:firstLine="539"/>
        <w:contextualSpacing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</w:t>
      </w:r>
      <w:proofErr w:type="gramStart"/>
      <w:r w:rsidRPr="008106CE">
        <w:rPr>
          <w:rFonts w:ascii="Arial" w:hAnsi="Arial" w:cs="Arial"/>
        </w:rPr>
        <w:t>ч</w:t>
      </w:r>
      <w:proofErr w:type="gramEnd"/>
      <w:r w:rsidRPr="008106CE">
        <w:rPr>
          <w:rFonts w:ascii="Arial" w:hAnsi="Arial" w:cs="Arial"/>
        </w:rPr>
        <w:t>. 1 ст. 105 УК РФ.</w:t>
      </w:r>
    </w:p>
    <w:p w:rsidR="0095363A" w:rsidRPr="008106CE" w:rsidRDefault="0095363A" w:rsidP="0095363A">
      <w:pPr>
        <w:ind w:firstLine="539"/>
        <w:contextualSpacing/>
        <w:jc w:val="both"/>
        <w:rPr>
          <w:rFonts w:ascii="Arial" w:hAnsi="Arial" w:cs="Arial"/>
        </w:rPr>
      </w:pPr>
      <w:r w:rsidRPr="008106CE">
        <w:rPr>
          <w:rFonts w:ascii="Arial" w:hAnsi="Arial" w:cs="Arial"/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8106CE">
        <w:rPr>
          <w:rFonts w:ascii="Arial" w:hAnsi="Arial" w:cs="Arial"/>
        </w:rPr>
        <w:t>________________________, "___" __________  _______ года рождения.</w:t>
      </w:r>
    </w:p>
    <w:p w:rsidR="0095363A" w:rsidRPr="008106CE" w:rsidRDefault="0095363A" w:rsidP="0095363A">
      <w:pPr>
        <w:ind w:firstLine="53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8106CE">
        <w:rPr>
          <w:rFonts w:ascii="Arial" w:hAnsi="Arial" w:cs="Arial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95363A" w:rsidRPr="008106CE" w:rsidRDefault="0095363A" w:rsidP="0095363A">
      <w:pPr>
        <w:tabs>
          <w:tab w:val="left" w:pos="3382"/>
        </w:tabs>
        <w:contextualSpacing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</w:t>
      </w:r>
      <w:proofErr w:type="gramStart"/>
      <w:r w:rsidRPr="008106CE">
        <w:rPr>
          <w:rFonts w:ascii="Arial" w:hAnsi="Arial" w:cs="Arial"/>
        </w:rPr>
        <w:t>о-</w:t>
      </w:r>
      <w:proofErr w:type="gramEnd"/>
      <w:r w:rsidRPr="008106CE">
        <w:rPr>
          <w:rFonts w:ascii="Arial" w:hAnsi="Arial" w:cs="Arial"/>
        </w:rPr>
        <w:t xml:space="preserve"> розыскных мероприятий.   </w:t>
      </w: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u w:val="single"/>
        </w:rPr>
      </w:pPr>
    </w:p>
    <w:p w:rsidR="0095363A" w:rsidRPr="008106CE" w:rsidRDefault="0095363A" w:rsidP="0095363A">
      <w:pPr>
        <w:tabs>
          <w:tab w:val="left" w:pos="3382"/>
        </w:tabs>
        <w:jc w:val="center"/>
        <w:rPr>
          <w:rFonts w:ascii="Arial" w:hAnsi="Arial" w:cs="Arial"/>
          <w:u w:val="single"/>
        </w:rPr>
      </w:pPr>
      <w:r w:rsidRPr="008106CE">
        <w:rPr>
          <w:rFonts w:ascii="Arial" w:hAnsi="Arial" w:cs="Arial"/>
          <w:u w:val="single"/>
        </w:rPr>
        <w:t>Версии по делу: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Версия № 1.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Версия № 2.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Версия № 3.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____________________________ покончил жизнь самоубийством.</w:t>
      </w:r>
    </w:p>
    <w:p w:rsidR="0095363A" w:rsidRPr="008106CE" w:rsidRDefault="0095363A" w:rsidP="0095363A">
      <w:pPr>
        <w:tabs>
          <w:tab w:val="left" w:pos="3382"/>
        </w:tabs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Обстоятельства, общие для всех версий: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</w:t>
      </w:r>
      <w:r w:rsidRPr="008106CE">
        <w:rPr>
          <w:rFonts w:ascii="Arial" w:hAnsi="Arial" w:cs="Arial"/>
        </w:rPr>
        <w:lastRenderedPageBreak/>
        <w:t>повреждениями и наступившими последствиями в виде смерти – назначение СМЭ трупа, получение заключения СМЭ трупа.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Следователь. 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___________________.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Следователь. Срок до ___________________</w:t>
      </w:r>
      <w:proofErr w:type="gramStart"/>
      <w:r w:rsidRPr="008106CE">
        <w:rPr>
          <w:rFonts w:ascii="Arial" w:hAnsi="Arial" w:cs="Arial"/>
        </w:rPr>
        <w:t xml:space="preserve"> .</w:t>
      </w:r>
      <w:proofErr w:type="gramEnd"/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Следователь, ОУР. 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______________-.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Следователь. 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__________________.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5. Установить и признать кого-либо из родственников в качестве потерпевшего по уголовному делу. 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Следователь. 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___________________. </w:t>
      </w:r>
    </w:p>
    <w:p w:rsidR="0095363A" w:rsidRPr="008106CE" w:rsidRDefault="0095363A" w:rsidP="0095363A">
      <w:pPr>
        <w:tabs>
          <w:tab w:val="left" w:pos="3382"/>
        </w:tabs>
        <w:jc w:val="both"/>
        <w:rPr>
          <w:rFonts w:ascii="Arial" w:hAnsi="Arial" w:cs="Arial"/>
        </w:rPr>
      </w:pP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Мероприятия по версии № 1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 xml:space="preserve"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</w:t>
      </w:r>
      <w:proofErr w:type="gramStart"/>
      <w:r w:rsidRPr="008106CE">
        <w:rPr>
          <w:rFonts w:ascii="Arial" w:hAnsi="Arial" w:cs="Arial"/>
          <w:sz w:val="20"/>
          <w:szCs w:val="20"/>
        </w:rPr>
        <w:t>г</w:t>
      </w:r>
      <w:proofErr w:type="gramEnd"/>
      <w:r w:rsidRPr="008106CE">
        <w:rPr>
          <w:rFonts w:ascii="Arial" w:hAnsi="Arial" w:cs="Arial"/>
          <w:sz w:val="20"/>
          <w:szCs w:val="20"/>
        </w:rPr>
        <w:t>. ______________;</w:t>
      </w:r>
    </w:p>
    <w:p w:rsidR="0095363A" w:rsidRPr="008106CE" w:rsidRDefault="0095363A" w:rsidP="0095363A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95363A" w:rsidRPr="008106CE" w:rsidRDefault="0095363A" w:rsidP="0095363A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95363A" w:rsidRPr="008106CE" w:rsidRDefault="0095363A" w:rsidP="0095363A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95363A" w:rsidRPr="008106CE" w:rsidRDefault="0095363A" w:rsidP="0095363A">
      <w:pPr>
        <w:pStyle w:val="11"/>
        <w:shd w:val="clear" w:color="auto" w:fill="auto"/>
        <w:spacing w:after="0" w:line="240" w:lineRule="auto"/>
        <w:ind w:left="40" w:right="20" w:firstLine="66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Мероприятия по версии № 2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3. Путем допросов родственников и друзей потерпевшего установить лиц, с которыми </w:t>
      </w:r>
      <w:proofErr w:type="gramStart"/>
      <w:r w:rsidRPr="008106CE">
        <w:rPr>
          <w:rFonts w:ascii="Arial" w:hAnsi="Arial" w:cs="Arial"/>
        </w:rPr>
        <w:t>у</w:t>
      </w:r>
      <w:proofErr w:type="gramEnd"/>
      <w:r w:rsidRPr="008106CE">
        <w:rPr>
          <w:rFonts w:ascii="Arial" w:hAnsi="Arial" w:cs="Arial"/>
        </w:rPr>
        <w:t xml:space="preserve"> _______________ в прошлом были конфликты. Проверить оперативным путем указанных лиц на причастность к совершенному преступлению;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Исполнитель: следователь _______________, сотрудники ОП № ___ МУ МВД России «________________». </w:t>
      </w:r>
    </w:p>
    <w:p w:rsidR="0095363A" w:rsidRPr="008106CE" w:rsidRDefault="0095363A" w:rsidP="0095363A">
      <w:pPr>
        <w:tabs>
          <w:tab w:val="left" w:pos="3382"/>
        </w:tabs>
        <w:ind w:firstLine="709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___________________.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  <w:r w:rsidRPr="008106CE">
        <w:rPr>
          <w:rFonts w:ascii="Arial" w:hAnsi="Arial" w:cs="Arial"/>
          <w:b/>
          <w:u w:val="single"/>
        </w:rPr>
        <w:t>Мероприятия по версии № 3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>2. Собрать в отношении _______________ исчерпывающий характеризующий материал.</w:t>
      </w:r>
    </w:p>
    <w:p w:rsidR="0095363A" w:rsidRPr="008106CE" w:rsidRDefault="0095363A" w:rsidP="0095363A">
      <w:pPr>
        <w:tabs>
          <w:tab w:val="left" w:pos="1277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</w:t>
      </w:r>
      <w:r w:rsidRPr="008106CE">
        <w:rPr>
          <w:rFonts w:ascii="Arial" w:hAnsi="Arial" w:cs="Arial"/>
        </w:rPr>
        <w:lastRenderedPageBreak/>
        <w:t>(местоположение) имевшихся телесных повреждений для нанесения собственной рукой.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Исполнитель: следователь _______________, сотрудники ОП № _____ МУ МВД России «___________________». </w:t>
      </w:r>
    </w:p>
    <w:p w:rsidR="0095363A" w:rsidRPr="008106CE" w:rsidRDefault="0095363A" w:rsidP="0095363A">
      <w:pPr>
        <w:tabs>
          <w:tab w:val="left" w:pos="3382"/>
        </w:tabs>
        <w:ind w:firstLine="709"/>
        <w:jc w:val="both"/>
        <w:rPr>
          <w:rFonts w:ascii="Arial" w:hAnsi="Arial" w:cs="Arial"/>
        </w:rPr>
      </w:pPr>
      <w:r w:rsidRPr="008106CE">
        <w:rPr>
          <w:rFonts w:ascii="Arial" w:hAnsi="Arial" w:cs="Arial"/>
        </w:rPr>
        <w:t xml:space="preserve">Срок </w:t>
      </w:r>
      <w:proofErr w:type="gramStart"/>
      <w:r w:rsidRPr="008106CE">
        <w:rPr>
          <w:rFonts w:ascii="Arial" w:hAnsi="Arial" w:cs="Arial"/>
        </w:rPr>
        <w:t>до</w:t>
      </w:r>
      <w:proofErr w:type="gramEnd"/>
      <w:r w:rsidRPr="008106CE">
        <w:rPr>
          <w:rFonts w:ascii="Arial" w:hAnsi="Arial" w:cs="Arial"/>
        </w:rPr>
        <w:t xml:space="preserve"> незамедлительно.</w:t>
      </w:r>
    </w:p>
    <w:p w:rsidR="0095363A" w:rsidRPr="008106CE" w:rsidRDefault="0095363A" w:rsidP="0095363A">
      <w:pPr>
        <w:tabs>
          <w:tab w:val="left" w:pos="3382"/>
        </w:tabs>
        <w:ind w:left="360"/>
        <w:jc w:val="center"/>
        <w:rPr>
          <w:rFonts w:ascii="Arial" w:hAnsi="Arial" w:cs="Arial"/>
          <w:b/>
          <w:u w:val="single"/>
        </w:rPr>
      </w:pPr>
    </w:p>
    <w:p w:rsidR="0095363A" w:rsidRPr="008106CE" w:rsidRDefault="0095363A" w:rsidP="0095363A">
      <w:pPr>
        <w:pStyle w:val="ac"/>
        <w:spacing w:after="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8106CE">
        <w:rPr>
          <w:rFonts w:ascii="Arial" w:hAnsi="Arial" w:cs="Arial"/>
          <w:sz w:val="20"/>
          <w:szCs w:val="20"/>
        </w:rPr>
        <w:t>Старший следователь</w:t>
      </w:r>
    </w:p>
    <w:p w:rsidR="0095363A" w:rsidRPr="008106CE" w:rsidRDefault="0095363A" w:rsidP="0095363A">
      <w:pPr>
        <w:pStyle w:val="ac"/>
        <w:tabs>
          <w:tab w:val="left" w:pos="338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06CE">
        <w:rPr>
          <w:rFonts w:ascii="Arial" w:hAnsi="Arial" w:cs="Arial"/>
          <w:sz w:val="20"/>
          <w:szCs w:val="20"/>
        </w:rPr>
        <w:t>старший лейтенант юстиции                                                           _______________</w:t>
      </w:r>
    </w:p>
    <w:p w:rsidR="0095363A" w:rsidRPr="008106CE" w:rsidRDefault="0095363A" w:rsidP="0095363A">
      <w:pPr>
        <w:tabs>
          <w:tab w:val="left" w:pos="3382"/>
        </w:tabs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Задание № 2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Анализ практики избрания меры пресечения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  <w:r w:rsidRPr="008106CE">
              <w:t>Вид меры пресечения</w:t>
            </w: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Категория преступления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Форма вины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Возраст обвиняемого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Пол обвиняемого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Признание/не признание вины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Наличие рецидива</w:t>
            </w: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  <w:r w:rsidRPr="008106CE">
              <w:t>Наличие соучастников</w:t>
            </w: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Задание № 3.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Анализ практики отказа в возбуждении уголовных дел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  <w:r w:rsidRPr="008106CE"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  <w:r w:rsidRPr="008106CE">
              <w:t>Обжаловалось ли постановление об отказе</w:t>
            </w: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  <w:r w:rsidRPr="008106CE">
              <w:t>Отменялось ли постановление об отказе</w:t>
            </w: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Задание № 4.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Анализ практики прекращения уголовных дел или уголовного преследования</w:t>
      </w: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  <w:r w:rsidRPr="008106CE">
              <w:t>Категория преступления</w:t>
            </w: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  <w:r w:rsidRPr="008106CE">
              <w:t>Форма вины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Возраст обвиняемого</w:t>
            </w: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  <w:r w:rsidRPr="008106CE">
              <w:t>Признание/не признание вины</w:t>
            </w: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  <w:r w:rsidRPr="008106CE">
              <w:t>Избиравшаяся 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  <w:r w:rsidRPr="008106CE">
              <w:t>Продолжительность предварительного расследования</w:t>
            </w: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Задание № 5.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Анализ эффективности работы органов расследования по приостановленным делам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  <w:r w:rsidRPr="008106CE">
              <w:t>Действия следователя после приостановления предварительного следствия (</w:t>
            </w:r>
            <w:proofErr w:type="gramStart"/>
            <w:r w:rsidRPr="008106CE">
              <w:t>ч</w:t>
            </w:r>
            <w:proofErr w:type="gramEnd"/>
            <w:r w:rsidRPr="008106CE">
              <w:t>.2 ст. 209 УПК РФ)</w:t>
            </w: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  <w:r w:rsidRPr="008106CE">
              <w:t>В итоге уголовное дело прекращено</w:t>
            </w: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  <w:r w:rsidRPr="008106CE">
              <w:t>В итоге уголовное дело направлено в суд с обвинительным заключением</w:t>
            </w:r>
          </w:p>
          <w:p w:rsidR="0095363A" w:rsidRPr="008106CE" w:rsidRDefault="0095363A" w:rsidP="00763CF2"/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Критерии оценивания 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95363A" w:rsidRPr="008106CE" w:rsidTr="00763CF2">
        <w:tc>
          <w:tcPr>
            <w:tcW w:w="2518" w:type="dxa"/>
          </w:tcPr>
          <w:p w:rsidR="0095363A" w:rsidRPr="008106CE" w:rsidRDefault="0095363A" w:rsidP="00763CF2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95363A" w:rsidRPr="008106CE" w:rsidRDefault="0095363A" w:rsidP="00763CF2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95363A" w:rsidRPr="008106CE" w:rsidTr="00763CF2">
        <w:tc>
          <w:tcPr>
            <w:tcW w:w="2518" w:type="dxa"/>
          </w:tcPr>
          <w:p w:rsidR="0095363A" w:rsidRPr="008106CE" w:rsidRDefault="0095363A" w:rsidP="00763CF2">
            <w:pPr>
              <w:jc w:val="center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95363A" w:rsidRPr="008106CE" w:rsidRDefault="0095363A" w:rsidP="00763CF2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95363A" w:rsidRPr="008106CE" w:rsidRDefault="0095363A" w:rsidP="00763CF2">
            <w:pPr>
              <w:jc w:val="both"/>
              <w:rPr>
                <w:sz w:val="28"/>
                <w:szCs w:val="28"/>
              </w:rPr>
            </w:pPr>
            <w:r w:rsidRPr="008106CE">
              <w:rPr>
                <w:sz w:val="28"/>
                <w:szCs w:val="28"/>
              </w:rPr>
              <w:t>Студент не владеет основными терминами и определениями в области предварительного расследования и не может ответить на контрольные вопросы.</w:t>
            </w: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8. ПЕРЕЧЕНЬ УЧЕБНОЙ ЛИТЕРАТУРЫ, РЕСУРСОВ СЕТИ ИНТЕРНЕТ  И ИНФОРМАЦИОННЫХ ТЕХНОЛОГИЙ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Основная литература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1. Уголовный процесс. Учебник для бакалавров. Отв. Ред. </w:t>
      </w:r>
      <w:proofErr w:type="spellStart"/>
      <w:r w:rsidRPr="008106CE">
        <w:rPr>
          <w:sz w:val="28"/>
          <w:szCs w:val="28"/>
        </w:rPr>
        <w:t>Воскобитова</w:t>
      </w:r>
      <w:proofErr w:type="spellEnd"/>
      <w:r w:rsidRPr="008106CE">
        <w:rPr>
          <w:sz w:val="28"/>
          <w:szCs w:val="28"/>
        </w:rPr>
        <w:t xml:space="preserve"> Л.А. М., 2013 г.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Дополнительная литература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1. </w:t>
      </w:r>
      <w:proofErr w:type="spellStart"/>
      <w:r w:rsidRPr="008106CE">
        <w:rPr>
          <w:sz w:val="28"/>
          <w:szCs w:val="28"/>
        </w:rPr>
        <w:t>Безлепкин</w:t>
      </w:r>
      <w:proofErr w:type="spellEnd"/>
      <w:r w:rsidRPr="008106CE">
        <w:rPr>
          <w:sz w:val="28"/>
          <w:szCs w:val="28"/>
        </w:rPr>
        <w:t xml:space="preserve"> Б.Т. Настольная книга следователя и дознавателя. 3-е изд., </w:t>
      </w:r>
      <w:proofErr w:type="spellStart"/>
      <w:r w:rsidRPr="008106CE">
        <w:rPr>
          <w:sz w:val="28"/>
          <w:szCs w:val="28"/>
        </w:rPr>
        <w:t>перераб</w:t>
      </w:r>
      <w:proofErr w:type="spellEnd"/>
      <w:r w:rsidRPr="008106CE">
        <w:rPr>
          <w:sz w:val="28"/>
          <w:szCs w:val="28"/>
        </w:rPr>
        <w:t>. и доп. - "Проспект", 2013 г.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Ресурсы сети интернет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1. Сайт Следственного управления Следственного комитета Российской Федерации по Оренбургской области –</w:t>
      </w:r>
      <w:r w:rsidRPr="008106CE">
        <w:rPr>
          <w:sz w:val="28"/>
          <w:szCs w:val="28"/>
        </w:rPr>
        <w:br/>
      </w:r>
      <w:r w:rsidRPr="008106CE">
        <w:rPr>
          <w:sz w:val="28"/>
          <w:szCs w:val="28"/>
          <w:lang w:val="en-US"/>
        </w:rPr>
        <w:t>URL</w:t>
      </w:r>
      <w:r w:rsidRPr="008106CE">
        <w:rPr>
          <w:sz w:val="28"/>
          <w:szCs w:val="28"/>
        </w:rPr>
        <w:t xml:space="preserve">: </w:t>
      </w:r>
      <w:hyperlink r:id="rId7" w:history="1">
        <w:r w:rsidRPr="008106CE">
          <w:rPr>
            <w:rStyle w:val="a3"/>
            <w:sz w:val="28"/>
            <w:szCs w:val="28"/>
          </w:rPr>
          <w:t>http://oren.sledcom.ru/</w:t>
        </w:r>
      </w:hyperlink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Сайт "Консультант Плюс" (интернет версия) Руководство для следователя и его общественного помощника: Учебно-практическое пособие" (отв. ред. Ю.П. </w:t>
      </w:r>
      <w:proofErr w:type="spellStart"/>
      <w:r w:rsidRPr="008106CE">
        <w:rPr>
          <w:sz w:val="28"/>
          <w:szCs w:val="28"/>
        </w:rPr>
        <w:t>Гармаев</w:t>
      </w:r>
      <w:proofErr w:type="spellEnd"/>
      <w:r w:rsidRPr="008106CE">
        <w:rPr>
          <w:sz w:val="28"/>
          <w:szCs w:val="28"/>
        </w:rPr>
        <w:t>). - Подготовлен для системы Консультант Плюс, 2010.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  <w:lang w:val="en-US"/>
        </w:rPr>
        <w:t>URL</w:t>
      </w:r>
      <w:proofErr w:type="gramStart"/>
      <w:r w:rsidRPr="008106CE">
        <w:rPr>
          <w:sz w:val="28"/>
          <w:szCs w:val="28"/>
        </w:rPr>
        <w:t>:</w:t>
      </w:r>
      <w:proofErr w:type="gramEnd"/>
      <w:r w:rsidR="003C6DE7">
        <w:fldChar w:fldCharType="begin"/>
      </w:r>
      <w:r w:rsidR="00A92441">
        <w:instrText>HYPERLINK "http://www.consultant.ru/edu/student/download_books/book/garmaev_up_rukovodstvo_dlja_sledovatelja_ego_obshhestvennogo_pomoshhnika/"</w:instrText>
      </w:r>
      <w:r w:rsidR="003C6DE7">
        <w:fldChar w:fldCharType="separate"/>
      </w:r>
      <w:r w:rsidRPr="008106CE">
        <w:rPr>
          <w:rStyle w:val="a3"/>
          <w:sz w:val="28"/>
          <w:szCs w:val="28"/>
          <w:lang w:val="en-US"/>
        </w:rPr>
        <w:t>http</w:t>
      </w:r>
      <w:r w:rsidRPr="008106CE">
        <w:rPr>
          <w:rStyle w:val="a3"/>
          <w:sz w:val="28"/>
          <w:szCs w:val="28"/>
        </w:rPr>
        <w:t>://</w:t>
      </w:r>
      <w:r w:rsidRPr="008106CE">
        <w:rPr>
          <w:rStyle w:val="a3"/>
          <w:sz w:val="28"/>
          <w:szCs w:val="28"/>
          <w:lang w:val="en-US"/>
        </w:rPr>
        <w:t>www</w:t>
      </w:r>
      <w:r w:rsidRPr="008106CE">
        <w:rPr>
          <w:rStyle w:val="a3"/>
          <w:sz w:val="28"/>
          <w:szCs w:val="28"/>
        </w:rPr>
        <w:t>.</w:t>
      </w:r>
      <w:r w:rsidRPr="008106CE">
        <w:rPr>
          <w:rStyle w:val="a3"/>
          <w:sz w:val="28"/>
          <w:szCs w:val="28"/>
          <w:lang w:val="en-US"/>
        </w:rPr>
        <w:t>consultant</w:t>
      </w:r>
      <w:r w:rsidRPr="008106CE">
        <w:rPr>
          <w:rStyle w:val="a3"/>
          <w:sz w:val="28"/>
          <w:szCs w:val="28"/>
        </w:rPr>
        <w:t>.</w:t>
      </w:r>
      <w:proofErr w:type="spellStart"/>
      <w:r w:rsidRPr="008106CE">
        <w:rPr>
          <w:rStyle w:val="a3"/>
          <w:sz w:val="28"/>
          <w:szCs w:val="28"/>
          <w:lang w:val="en-US"/>
        </w:rPr>
        <w:t>ru</w:t>
      </w:r>
      <w:proofErr w:type="spellEnd"/>
      <w:r w:rsidRPr="008106CE">
        <w:rPr>
          <w:rStyle w:val="a3"/>
          <w:sz w:val="28"/>
          <w:szCs w:val="28"/>
        </w:rPr>
        <w:t>/</w:t>
      </w:r>
      <w:proofErr w:type="spellStart"/>
      <w:r w:rsidRPr="008106CE">
        <w:rPr>
          <w:rStyle w:val="a3"/>
          <w:sz w:val="28"/>
          <w:szCs w:val="28"/>
          <w:lang w:val="en-US"/>
        </w:rPr>
        <w:t>edu</w:t>
      </w:r>
      <w:proofErr w:type="spellEnd"/>
      <w:r w:rsidRPr="008106CE">
        <w:rPr>
          <w:rStyle w:val="a3"/>
          <w:sz w:val="28"/>
          <w:szCs w:val="28"/>
        </w:rPr>
        <w:t>/</w:t>
      </w:r>
      <w:r w:rsidRPr="008106CE">
        <w:rPr>
          <w:rStyle w:val="a3"/>
          <w:sz w:val="28"/>
          <w:szCs w:val="28"/>
          <w:lang w:val="en-US"/>
        </w:rPr>
        <w:t>student</w:t>
      </w:r>
      <w:r w:rsidRPr="008106CE">
        <w:rPr>
          <w:rStyle w:val="a3"/>
          <w:sz w:val="28"/>
          <w:szCs w:val="28"/>
        </w:rPr>
        <w:t>/</w:t>
      </w:r>
      <w:r w:rsidRPr="008106CE">
        <w:rPr>
          <w:rStyle w:val="a3"/>
          <w:sz w:val="28"/>
          <w:szCs w:val="28"/>
          <w:lang w:val="en-US"/>
        </w:rPr>
        <w:t>download</w:t>
      </w:r>
      <w:r w:rsidRPr="008106CE">
        <w:rPr>
          <w:rStyle w:val="a3"/>
          <w:sz w:val="28"/>
          <w:szCs w:val="28"/>
        </w:rPr>
        <w:t>_</w:t>
      </w:r>
      <w:r w:rsidRPr="008106CE">
        <w:rPr>
          <w:rStyle w:val="a3"/>
          <w:sz w:val="28"/>
          <w:szCs w:val="28"/>
          <w:lang w:val="en-US"/>
        </w:rPr>
        <w:t>books</w:t>
      </w:r>
      <w:r w:rsidRPr="008106CE">
        <w:rPr>
          <w:rStyle w:val="a3"/>
          <w:sz w:val="28"/>
          <w:szCs w:val="28"/>
        </w:rPr>
        <w:t>/</w:t>
      </w:r>
      <w:r w:rsidRPr="008106CE">
        <w:rPr>
          <w:rStyle w:val="a3"/>
          <w:sz w:val="28"/>
          <w:szCs w:val="28"/>
          <w:lang w:val="en-US"/>
        </w:rPr>
        <w:t>book</w:t>
      </w:r>
      <w:r w:rsidRPr="008106CE">
        <w:rPr>
          <w:rStyle w:val="a3"/>
          <w:sz w:val="28"/>
          <w:szCs w:val="28"/>
        </w:rPr>
        <w:t>/</w:t>
      </w:r>
      <w:proofErr w:type="spellStart"/>
      <w:r w:rsidRPr="008106CE">
        <w:rPr>
          <w:rStyle w:val="a3"/>
          <w:sz w:val="28"/>
          <w:szCs w:val="28"/>
          <w:lang w:val="en-US"/>
        </w:rPr>
        <w:t>garmaev</w:t>
      </w:r>
      <w:proofErr w:type="spellEnd"/>
      <w:r w:rsidRPr="008106CE">
        <w:rPr>
          <w:rStyle w:val="a3"/>
          <w:sz w:val="28"/>
          <w:szCs w:val="28"/>
        </w:rPr>
        <w:t>_</w:t>
      </w:r>
      <w:r w:rsidRPr="008106CE">
        <w:rPr>
          <w:rStyle w:val="a3"/>
          <w:sz w:val="28"/>
          <w:szCs w:val="28"/>
          <w:lang w:val="en-US"/>
        </w:rPr>
        <w:t>up</w:t>
      </w:r>
      <w:r w:rsidRPr="008106CE">
        <w:rPr>
          <w:rStyle w:val="a3"/>
          <w:sz w:val="28"/>
          <w:szCs w:val="28"/>
        </w:rPr>
        <w:t>_</w:t>
      </w:r>
      <w:proofErr w:type="spellStart"/>
      <w:r w:rsidRPr="008106CE">
        <w:rPr>
          <w:rStyle w:val="a3"/>
          <w:sz w:val="28"/>
          <w:szCs w:val="28"/>
          <w:lang w:val="en-US"/>
        </w:rPr>
        <w:t>rukovodstvo</w:t>
      </w:r>
      <w:proofErr w:type="spellEnd"/>
      <w:r w:rsidRPr="008106CE">
        <w:rPr>
          <w:rStyle w:val="a3"/>
          <w:sz w:val="28"/>
          <w:szCs w:val="28"/>
        </w:rPr>
        <w:t>_</w:t>
      </w:r>
      <w:proofErr w:type="spellStart"/>
      <w:r w:rsidRPr="008106CE">
        <w:rPr>
          <w:rStyle w:val="a3"/>
          <w:sz w:val="28"/>
          <w:szCs w:val="28"/>
          <w:lang w:val="en-US"/>
        </w:rPr>
        <w:t>dlja</w:t>
      </w:r>
      <w:proofErr w:type="spellEnd"/>
      <w:r w:rsidRPr="008106CE">
        <w:rPr>
          <w:rStyle w:val="a3"/>
          <w:sz w:val="28"/>
          <w:szCs w:val="28"/>
        </w:rPr>
        <w:t>_</w:t>
      </w:r>
      <w:proofErr w:type="spellStart"/>
      <w:r w:rsidRPr="008106CE">
        <w:rPr>
          <w:rStyle w:val="a3"/>
          <w:sz w:val="28"/>
          <w:szCs w:val="28"/>
          <w:lang w:val="en-US"/>
        </w:rPr>
        <w:t>sledovatelja</w:t>
      </w:r>
      <w:proofErr w:type="spellEnd"/>
      <w:r w:rsidRPr="008106CE">
        <w:rPr>
          <w:rStyle w:val="a3"/>
          <w:sz w:val="28"/>
          <w:szCs w:val="28"/>
        </w:rPr>
        <w:t>_</w:t>
      </w:r>
      <w:r w:rsidRPr="008106CE">
        <w:rPr>
          <w:rStyle w:val="a3"/>
          <w:sz w:val="28"/>
          <w:szCs w:val="28"/>
          <w:lang w:val="en-US"/>
        </w:rPr>
        <w:t>ego</w:t>
      </w:r>
      <w:r w:rsidRPr="008106CE">
        <w:rPr>
          <w:rStyle w:val="a3"/>
          <w:sz w:val="28"/>
          <w:szCs w:val="28"/>
        </w:rPr>
        <w:t>_</w:t>
      </w:r>
      <w:proofErr w:type="spellStart"/>
      <w:r w:rsidRPr="008106CE">
        <w:rPr>
          <w:rStyle w:val="a3"/>
          <w:sz w:val="28"/>
          <w:szCs w:val="28"/>
          <w:lang w:val="en-US"/>
        </w:rPr>
        <w:t>obshhestvennogo</w:t>
      </w:r>
      <w:proofErr w:type="spellEnd"/>
      <w:r w:rsidRPr="008106CE">
        <w:rPr>
          <w:rStyle w:val="a3"/>
          <w:sz w:val="28"/>
          <w:szCs w:val="28"/>
        </w:rPr>
        <w:t>_</w:t>
      </w:r>
      <w:proofErr w:type="spellStart"/>
      <w:r w:rsidRPr="008106CE">
        <w:rPr>
          <w:rStyle w:val="a3"/>
          <w:sz w:val="28"/>
          <w:szCs w:val="28"/>
          <w:lang w:val="en-US"/>
        </w:rPr>
        <w:t>pomoshhnika</w:t>
      </w:r>
      <w:proofErr w:type="spellEnd"/>
      <w:r w:rsidRPr="008106CE">
        <w:rPr>
          <w:rStyle w:val="a3"/>
          <w:sz w:val="28"/>
          <w:szCs w:val="28"/>
        </w:rPr>
        <w:t>/</w:t>
      </w:r>
      <w:r w:rsidR="003C6DE7">
        <w:fldChar w:fldCharType="end"/>
      </w:r>
      <w:r w:rsidRPr="008106CE">
        <w:rPr>
          <w:sz w:val="28"/>
          <w:szCs w:val="28"/>
        </w:rPr>
        <w:br/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Информационно-справочные системы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1. ИПС "Консультант Плюс"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2. ИПС "Гарант"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b/>
          <w:sz w:val="28"/>
          <w:szCs w:val="28"/>
        </w:rPr>
        <w:t>9. МАТЕРИАЛЬНО-ТЕХНИЧЕСКАЯ БАЗА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 xml:space="preserve">Консультации со студентами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</w:t>
      </w:r>
      <w:proofErr w:type="gramStart"/>
      <w:r w:rsidRPr="008106CE">
        <w:rPr>
          <w:sz w:val="28"/>
          <w:szCs w:val="28"/>
        </w:rPr>
        <w:t>г</w:t>
      </w:r>
      <w:proofErr w:type="gramEnd"/>
      <w:r w:rsidRPr="008106CE">
        <w:rPr>
          <w:sz w:val="28"/>
          <w:szCs w:val="28"/>
        </w:rPr>
        <w:t>. Оренбург, ул. Комсомольская, 50, согласно утверждённому расписанию. Практика проводится согласно заключённым договорам на базе органов предварительного расследования: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1. Следственного управления Следственного комитета Российской Федерации по Оренбургской области (в территориальных подразделениях).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2. Подразделений следствия и дознания УМВД по Оренбургской области.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3. Подразделений следствия и дознания УФСБ по Оренбургской области.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4. Подразделений дознания органов исполнительной власти.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5. В подразделениях следствия и дознания других субъектов РФ, а также в подразделениях следствия и дознания, либо подразделениях, выполняющих аналогичные функции в зарубежных странах.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6. На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При подготовке отчётных материалов и подготовке к защите студент может использовать компьютерную технику с доступом в интернет, ЭБС.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b/>
          <w:sz w:val="28"/>
          <w:szCs w:val="28"/>
        </w:rPr>
        <w:t>ПРИЛОЖЕНИЯ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Приложение 1.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Дневник практики</w:t>
      </w: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jc w:val="center"/>
        <w:rPr>
          <w:b/>
          <w:bCs/>
          <w:color w:val="000000"/>
        </w:rPr>
      </w:pPr>
      <w:r w:rsidRPr="002445D5">
        <w:rPr>
          <w:noProof/>
          <w:color w:val="000000"/>
        </w:rPr>
        <w:drawing>
          <wp:inline distT="0" distB="0" distL="0" distR="0">
            <wp:extent cx="419100" cy="371475"/>
            <wp:effectExtent l="0" t="0" r="0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3A" w:rsidRPr="008106CE" w:rsidRDefault="0095363A" w:rsidP="0095363A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95363A" w:rsidRPr="008106CE" w:rsidRDefault="0095363A" w:rsidP="0095363A">
      <w:pPr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5363A" w:rsidRPr="008106CE" w:rsidRDefault="0095363A" w:rsidP="0095363A">
      <w:pPr>
        <w:jc w:val="center"/>
        <w:rPr>
          <w:b/>
          <w:color w:val="000000"/>
        </w:rPr>
      </w:pPr>
      <w:r w:rsidRPr="008106CE">
        <w:rPr>
          <w:b/>
          <w:color w:val="000000"/>
        </w:rPr>
        <w:t>«Московский государственный юридический университет имени О.Е. </w:t>
      </w:r>
      <w:proofErr w:type="spellStart"/>
      <w:r w:rsidRPr="008106CE">
        <w:rPr>
          <w:b/>
          <w:color w:val="000000"/>
        </w:rPr>
        <w:t>Кутафина</w:t>
      </w:r>
      <w:proofErr w:type="spellEnd"/>
      <w:r w:rsidRPr="008106CE">
        <w:rPr>
          <w:b/>
          <w:color w:val="000000"/>
        </w:rPr>
        <w:t>»</w:t>
      </w:r>
    </w:p>
    <w:p w:rsidR="0095363A" w:rsidRPr="008106CE" w:rsidRDefault="0095363A" w:rsidP="0095363A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8106CE">
        <w:rPr>
          <w:b/>
          <w:color w:val="000000"/>
          <w:sz w:val="16"/>
          <w:szCs w:val="16"/>
        </w:rPr>
        <w:t xml:space="preserve">Университет имени О.Е. </w:t>
      </w:r>
      <w:proofErr w:type="spellStart"/>
      <w:r w:rsidRPr="008106CE">
        <w:rPr>
          <w:b/>
          <w:color w:val="000000"/>
          <w:sz w:val="16"/>
          <w:szCs w:val="16"/>
        </w:rPr>
        <w:t>Кутафина</w:t>
      </w:r>
      <w:proofErr w:type="spellEnd"/>
      <w:r w:rsidRPr="008106CE">
        <w:rPr>
          <w:b/>
          <w:color w:val="000000"/>
          <w:sz w:val="16"/>
          <w:szCs w:val="16"/>
        </w:rPr>
        <w:t xml:space="preserve"> (МГЮА)</w:t>
      </w:r>
    </w:p>
    <w:p w:rsidR="0095363A" w:rsidRPr="008106CE" w:rsidRDefault="0095363A" w:rsidP="0095363A">
      <w:pPr>
        <w:shd w:val="clear" w:color="auto" w:fill="FFFFFF"/>
        <w:jc w:val="center"/>
        <w:rPr>
          <w:b/>
          <w:color w:val="000000"/>
        </w:rPr>
      </w:pPr>
      <w:r w:rsidRPr="008106CE">
        <w:rPr>
          <w:b/>
          <w:color w:val="000000"/>
        </w:rPr>
        <w:t>Оренбургский институт (филиал)</w:t>
      </w: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ДНЕВНИК</w:t>
      </w: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ПРОХОЖДЕНИЯ</w:t>
      </w: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8106CE">
        <w:rPr>
          <w:b/>
          <w:sz w:val="48"/>
          <w:szCs w:val="48"/>
        </w:rPr>
        <w:t>ПРОИЗВОДСТВЕННОЙ ПРАКТИКИ</w:t>
      </w: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8106CE">
        <w:rPr>
          <w:b/>
        </w:rPr>
        <w:t>Путевка</w:t>
      </w:r>
    </w:p>
    <w:p w:rsidR="0095363A" w:rsidRPr="008106CE" w:rsidRDefault="0095363A" w:rsidP="0095363A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Фамилия ____________________________________________________________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Имя, отчество_________________________________________________________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Курс_________________________________________________________________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Срок прохождения: с «_____»__________  по  «_____»_______________20____ г.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Место практики:______________________________________________________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 xml:space="preserve">Срок прохождения: с «_____»__________  по  «_____»___________20____ г. 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от кафедры______________________________________</w:t>
      </w:r>
    </w:p>
    <w:p w:rsidR="0095363A" w:rsidRPr="008106CE" w:rsidRDefault="0095363A" w:rsidP="0095363A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8106CE">
        <w:t>Дата проведения консультации  «_____»_______________20____г.</w:t>
      </w:r>
    </w:p>
    <w:p w:rsidR="0095363A" w:rsidRPr="008106CE" w:rsidRDefault="0095363A" w:rsidP="0095363A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8106CE">
        <w:t>Подпись о проведении консультации  ___________________________________</w:t>
      </w:r>
    </w:p>
    <w:p w:rsidR="0095363A" w:rsidRPr="008106CE" w:rsidRDefault="0095363A" w:rsidP="0095363A">
      <w:pPr>
        <w:ind w:left="284" w:right="589" w:hanging="284"/>
        <w:rPr>
          <w:sz w:val="16"/>
          <w:szCs w:val="16"/>
        </w:rPr>
      </w:pPr>
    </w:p>
    <w:p w:rsidR="0095363A" w:rsidRPr="008106CE" w:rsidRDefault="0095363A" w:rsidP="0095363A">
      <w:pPr>
        <w:ind w:left="284" w:right="589" w:hanging="284"/>
      </w:pPr>
      <w:r>
        <w:t>Заведующий отделением</w:t>
      </w:r>
      <w:r w:rsidRPr="008106CE">
        <w:t xml:space="preserve"> ________________________________________________</w:t>
      </w:r>
    </w:p>
    <w:p w:rsidR="0095363A" w:rsidRPr="008106CE" w:rsidRDefault="0095363A" w:rsidP="0095363A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8106CE">
        <w:t>М.П.</w:t>
      </w:r>
      <w:r w:rsidRPr="008106CE">
        <w:tab/>
      </w:r>
      <w:r w:rsidRPr="008106CE">
        <w:tab/>
      </w:r>
      <w:r w:rsidRPr="008106CE">
        <w:rPr>
          <w:sz w:val="12"/>
          <w:szCs w:val="12"/>
          <w:vertAlign w:val="superscript"/>
        </w:rPr>
        <w:tab/>
      </w:r>
    </w:p>
    <w:p w:rsidR="0095363A" w:rsidRPr="008106CE" w:rsidRDefault="0095363A" w:rsidP="0095363A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8106CE">
        <w:rPr>
          <w:b/>
        </w:rPr>
        <w:t>Прохождение практики</w:t>
      </w:r>
    </w:p>
    <w:p w:rsidR="0095363A" w:rsidRPr="008106CE" w:rsidRDefault="0095363A" w:rsidP="0095363A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 xml:space="preserve">Учебную практику проходил </w:t>
      </w:r>
      <w:proofErr w:type="gramStart"/>
      <w:r w:rsidRPr="008106CE">
        <w:t>в</w:t>
      </w:r>
      <w:proofErr w:type="gramEnd"/>
      <w:r w:rsidRPr="008106CE">
        <w:t>__________________________________________</w:t>
      </w:r>
    </w:p>
    <w:p w:rsidR="0095363A" w:rsidRPr="008106CE" w:rsidRDefault="0095363A" w:rsidP="0095363A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95363A" w:rsidRPr="008106CE" w:rsidRDefault="0095363A" w:rsidP="0095363A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8106CE">
        <w:t>расположенной</w:t>
      </w:r>
      <w:proofErr w:type="gramEnd"/>
      <w:r w:rsidRPr="008106CE">
        <w:t xml:space="preserve"> по адресу:_________________________________________________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 xml:space="preserve">указать полные ФИО, </w:t>
      </w:r>
      <w:proofErr w:type="spellStart"/>
      <w:r w:rsidRPr="008106CE">
        <w:rPr>
          <w:sz w:val="16"/>
          <w:szCs w:val="16"/>
        </w:rPr>
        <w:t>должность</w:t>
      </w:r>
      <w:proofErr w:type="gramStart"/>
      <w:r w:rsidRPr="008106CE">
        <w:rPr>
          <w:sz w:val="16"/>
          <w:szCs w:val="16"/>
        </w:rPr>
        <w:t>,р</w:t>
      </w:r>
      <w:proofErr w:type="gramEnd"/>
      <w:r w:rsidRPr="008106CE">
        <w:rPr>
          <w:sz w:val="16"/>
          <w:szCs w:val="16"/>
        </w:rPr>
        <w:t>абочий</w:t>
      </w:r>
      <w:proofErr w:type="spellEnd"/>
      <w:r w:rsidRPr="008106CE">
        <w:rPr>
          <w:sz w:val="16"/>
          <w:szCs w:val="16"/>
        </w:rPr>
        <w:t xml:space="preserve"> телефон</w:t>
      </w:r>
      <w:r w:rsidRPr="008106CE">
        <w:t>)______________________________________________________________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95363A" w:rsidRPr="008106CE" w:rsidRDefault="0095363A" w:rsidP="0095363A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95363A" w:rsidRPr="008106CE" w:rsidRDefault="0095363A" w:rsidP="0095363A">
      <w:pPr>
        <w:spacing w:after="120" w:line="360" w:lineRule="auto"/>
        <w:ind w:left="5948" w:right="590" w:firstLine="424"/>
      </w:pPr>
      <w:r w:rsidRPr="008106CE">
        <w:t>М.П.</w:t>
      </w:r>
    </w:p>
    <w:p w:rsidR="0095363A" w:rsidRPr="008106CE" w:rsidRDefault="0095363A" w:rsidP="0095363A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 xml:space="preserve">Учебную практику проходил </w:t>
      </w:r>
      <w:proofErr w:type="gramStart"/>
      <w:r w:rsidRPr="008106CE">
        <w:t>в</w:t>
      </w:r>
      <w:proofErr w:type="gramEnd"/>
      <w:r w:rsidRPr="008106CE">
        <w:t>__________________________________________</w:t>
      </w:r>
    </w:p>
    <w:p w:rsidR="0095363A" w:rsidRPr="008106CE" w:rsidRDefault="0095363A" w:rsidP="0095363A">
      <w:pPr>
        <w:tabs>
          <w:tab w:val="left" w:pos="0"/>
        </w:tabs>
        <w:spacing w:line="360" w:lineRule="auto"/>
        <w:ind w:left="284" w:right="589" w:hanging="284"/>
      </w:pPr>
      <w:r w:rsidRPr="008106CE">
        <w:t>_______________________________________________________________________</w:t>
      </w:r>
    </w:p>
    <w:p w:rsidR="0095363A" w:rsidRPr="008106CE" w:rsidRDefault="0095363A" w:rsidP="0095363A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8106CE">
        <w:t>расположенной</w:t>
      </w:r>
      <w:proofErr w:type="gramEnd"/>
      <w:r w:rsidRPr="008106CE">
        <w:t xml:space="preserve"> по адресу:_________________________________________________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8106CE">
        <w:t>Руководитель практики в организации (</w:t>
      </w:r>
      <w:r w:rsidRPr="008106CE">
        <w:rPr>
          <w:sz w:val="16"/>
          <w:szCs w:val="16"/>
        </w:rPr>
        <w:t>указать полные ФИО, должность, рабочий телефон</w:t>
      </w:r>
      <w:r w:rsidRPr="008106CE">
        <w:t>)______________________________________________________________</w:t>
      </w:r>
    </w:p>
    <w:p w:rsidR="0095363A" w:rsidRPr="008106CE" w:rsidRDefault="0095363A" w:rsidP="0095363A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Срок прохождения: с «_____»__________  по  «_____»___________20____ г.</w:t>
      </w:r>
    </w:p>
    <w:p w:rsidR="0095363A" w:rsidRPr="008106CE" w:rsidRDefault="0095363A" w:rsidP="0095363A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8106CE">
        <w:t>Подпись руководителя практики в организации ___________________________</w:t>
      </w:r>
    </w:p>
    <w:p w:rsidR="0095363A" w:rsidRPr="008106CE" w:rsidRDefault="0095363A" w:rsidP="0095363A">
      <w:pPr>
        <w:spacing w:after="120" w:line="360" w:lineRule="auto"/>
        <w:ind w:left="5948" w:right="590" w:firstLine="424"/>
      </w:pPr>
      <w:r w:rsidRPr="008106CE">
        <w:t>М.П.</w:t>
      </w: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p w:rsidR="0095363A" w:rsidRPr="008106CE" w:rsidRDefault="0095363A" w:rsidP="0095363A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95363A" w:rsidRPr="008106CE" w:rsidTr="00763CF2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63A" w:rsidRPr="008106CE" w:rsidRDefault="0095363A" w:rsidP="00763CF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95363A" w:rsidRPr="008106CE" w:rsidRDefault="0095363A" w:rsidP="00763CF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63A" w:rsidRPr="008106CE" w:rsidRDefault="0095363A" w:rsidP="00763CF2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63A" w:rsidRPr="008106CE" w:rsidRDefault="0095363A" w:rsidP="00763CF2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8106CE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95363A" w:rsidRPr="008106CE" w:rsidTr="00763CF2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63A" w:rsidRPr="008106CE" w:rsidRDefault="0095363A" w:rsidP="00763CF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363A" w:rsidRPr="008106CE" w:rsidRDefault="0095363A" w:rsidP="00763CF2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363A" w:rsidRPr="008106CE" w:rsidRDefault="0095363A" w:rsidP="00763CF2">
            <w:pPr>
              <w:ind w:right="157"/>
              <w:jc w:val="center"/>
              <w:rPr>
                <w:bCs/>
              </w:rPr>
            </w:pPr>
          </w:p>
        </w:tc>
      </w:tr>
    </w:tbl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Приложение 2.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Направление на практику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bCs/>
        </w:rPr>
      </w:pPr>
      <w:r w:rsidRPr="00D14ADD">
        <w:rPr>
          <w:noProof/>
        </w:rPr>
        <w:drawing>
          <wp:inline distT="0" distB="0" distL="0" distR="0">
            <wp:extent cx="333375" cy="2952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3A" w:rsidRPr="008106CE" w:rsidRDefault="0095363A" w:rsidP="0095363A">
      <w:pPr>
        <w:jc w:val="center"/>
        <w:rPr>
          <w:b/>
          <w:color w:val="333399"/>
          <w:sz w:val="18"/>
          <w:szCs w:val="18"/>
        </w:rPr>
      </w:pPr>
      <w:r w:rsidRPr="008106CE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95363A" w:rsidRPr="008106CE" w:rsidRDefault="0095363A" w:rsidP="0095363A">
      <w:pP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5363A" w:rsidRPr="008106CE" w:rsidTr="00763CF2">
        <w:tc>
          <w:tcPr>
            <w:tcW w:w="11160" w:type="dxa"/>
          </w:tcPr>
          <w:p w:rsidR="0095363A" w:rsidRPr="008106CE" w:rsidRDefault="0095363A" w:rsidP="00763CF2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8106CE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</w:t>
            </w:r>
            <w:proofErr w:type="spellStart"/>
            <w:r w:rsidRPr="008106CE">
              <w:rPr>
                <w:b/>
                <w:color w:val="333399"/>
                <w:sz w:val="24"/>
                <w:szCs w:val="24"/>
              </w:rPr>
              <w:t>Кутафина</w:t>
            </w:r>
            <w:proofErr w:type="spellEnd"/>
            <w:r w:rsidRPr="008106CE">
              <w:rPr>
                <w:b/>
                <w:color w:val="333399"/>
                <w:sz w:val="24"/>
                <w:szCs w:val="24"/>
              </w:rPr>
              <w:t xml:space="preserve"> (МГЮА)»</w:t>
            </w:r>
          </w:p>
        </w:tc>
      </w:tr>
    </w:tbl>
    <w:p w:rsidR="0095363A" w:rsidRPr="008106CE" w:rsidRDefault="0095363A" w:rsidP="0095363A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8106CE">
        <w:rPr>
          <w:b/>
          <w:color w:val="333399"/>
        </w:rPr>
        <w:t>Университет имени О.Е. </w:t>
      </w:r>
      <w:proofErr w:type="spellStart"/>
      <w:r w:rsidRPr="008106CE">
        <w:rPr>
          <w:b/>
          <w:color w:val="333399"/>
        </w:rPr>
        <w:t>Кутафина</w:t>
      </w:r>
      <w:proofErr w:type="spellEnd"/>
      <w:r w:rsidRPr="008106CE">
        <w:rPr>
          <w:b/>
          <w:color w:val="333399"/>
        </w:rPr>
        <w:t xml:space="preserve"> (МГЮА)</w:t>
      </w:r>
    </w:p>
    <w:p w:rsidR="0095363A" w:rsidRPr="008106CE" w:rsidRDefault="0095363A" w:rsidP="0095363A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8106CE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95363A" w:rsidRPr="008106CE" w:rsidRDefault="0095363A" w:rsidP="0095363A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95363A" w:rsidRPr="008106CE" w:rsidRDefault="0095363A" w:rsidP="0095363A">
      <w:pPr>
        <w:pStyle w:val="2"/>
        <w:rPr>
          <w:sz w:val="22"/>
          <w:szCs w:val="22"/>
        </w:rPr>
      </w:pPr>
      <w:r w:rsidRPr="008106CE">
        <w:rPr>
          <w:sz w:val="22"/>
          <w:szCs w:val="22"/>
        </w:rPr>
        <w:t xml:space="preserve">НАПРАВЛЕНИЕ  НА  </w:t>
      </w:r>
      <w:proofErr w:type="gramStart"/>
      <w:r w:rsidRPr="008106CE">
        <w:rPr>
          <w:sz w:val="22"/>
          <w:szCs w:val="22"/>
        </w:rPr>
        <w:t>УЧЕБНУЮ</w:t>
      </w:r>
      <w:proofErr w:type="gramEnd"/>
      <w:r w:rsidRPr="008106CE">
        <w:rPr>
          <w:sz w:val="22"/>
          <w:szCs w:val="22"/>
        </w:rPr>
        <w:t xml:space="preserve"> (ПРОИЗВОДСТВЕННУЮ),</w:t>
      </w:r>
    </w:p>
    <w:p w:rsidR="0095363A" w:rsidRPr="008106CE" w:rsidRDefault="0095363A" w:rsidP="0095363A">
      <w:pPr>
        <w:pStyle w:val="2"/>
        <w:rPr>
          <w:sz w:val="22"/>
          <w:szCs w:val="22"/>
        </w:rPr>
      </w:pPr>
      <w:r w:rsidRPr="008106CE">
        <w:rPr>
          <w:sz w:val="22"/>
          <w:szCs w:val="22"/>
        </w:rPr>
        <w:t xml:space="preserve"> ПРАКТИКУ</w:t>
      </w:r>
    </w:p>
    <w:p w:rsidR="0095363A" w:rsidRPr="008106CE" w:rsidRDefault="0095363A" w:rsidP="0095363A">
      <w:pPr>
        <w:rPr>
          <w:sz w:val="16"/>
          <w:szCs w:val="16"/>
        </w:rPr>
      </w:pPr>
    </w:p>
    <w:p w:rsidR="0095363A" w:rsidRPr="008106CE" w:rsidRDefault="0095363A" w:rsidP="0095363A">
      <w:pPr>
        <w:jc w:val="both"/>
        <w:rPr>
          <w:sz w:val="24"/>
        </w:rPr>
      </w:pPr>
      <w:r w:rsidRPr="008106CE">
        <w:rPr>
          <w:sz w:val="24"/>
        </w:rPr>
        <w:t>«_____»______________201___ г.</w:t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sz w:val="24"/>
        </w:rPr>
        <w:tab/>
      </w:r>
      <w:r w:rsidRPr="008106CE">
        <w:rPr>
          <w:b/>
          <w:sz w:val="24"/>
        </w:rPr>
        <w:t>№</w:t>
      </w:r>
      <w:r w:rsidRPr="008106CE">
        <w:rPr>
          <w:sz w:val="24"/>
        </w:rPr>
        <w:t>________</w:t>
      </w:r>
    </w:p>
    <w:p w:rsidR="0095363A" w:rsidRPr="008106CE" w:rsidRDefault="0095363A" w:rsidP="0095363A">
      <w:pPr>
        <w:rPr>
          <w:sz w:val="10"/>
          <w:szCs w:val="10"/>
        </w:rPr>
      </w:pPr>
    </w:p>
    <w:p w:rsidR="0095363A" w:rsidRPr="008106CE" w:rsidRDefault="0095363A" w:rsidP="0095363A">
      <w:pPr>
        <w:rPr>
          <w:sz w:val="10"/>
          <w:szCs w:val="10"/>
        </w:rPr>
      </w:pPr>
    </w:p>
    <w:p w:rsidR="0095363A" w:rsidRPr="008106CE" w:rsidRDefault="0095363A" w:rsidP="0095363A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95363A" w:rsidRPr="008106CE" w:rsidRDefault="0095363A" w:rsidP="0095363A">
      <w:pPr>
        <w:rPr>
          <w:sz w:val="16"/>
          <w:szCs w:val="16"/>
        </w:rPr>
      </w:pPr>
    </w:p>
    <w:p w:rsidR="0095363A" w:rsidRPr="008106CE" w:rsidRDefault="0095363A" w:rsidP="0095363A">
      <w:pPr>
        <w:jc w:val="right"/>
      </w:pP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</w:r>
      <w:r w:rsidRPr="008106CE">
        <w:tab/>
        <w:t>_________________________________________________</w:t>
      </w:r>
    </w:p>
    <w:p w:rsidR="0095363A" w:rsidRPr="008106CE" w:rsidRDefault="0095363A" w:rsidP="0095363A">
      <w:pPr>
        <w:rPr>
          <w:sz w:val="16"/>
          <w:szCs w:val="16"/>
        </w:rPr>
      </w:pPr>
    </w:p>
    <w:p w:rsidR="0095363A" w:rsidRPr="008106CE" w:rsidRDefault="0095363A" w:rsidP="0095363A">
      <w:pPr>
        <w:rPr>
          <w:sz w:val="10"/>
          <w:szCs w:val="10"/>
        </w:rPr>
      </w:pPr>
    </w:p>
    <w:p w:rsidR="0095363A" w:rsidRPr="008106CE" w:rsidRDefault="0095363A" w:rsidP="0095363A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В соответствии с учебным планом по направлению подготовки 40.03.01. Юриспруденция (уровень </w:t>
      </w:r>
      <w:proofErr w:type="spellStart"/>
      <w:r w:rsidRPr="008106CE">
        <w:rPr>
          <w:sz w:val="26"/>
          <w:szCs w:val="26"/>
        </w:rPr>
        <w:t>бакалавриата</w:t>
      </w:r>
      <w:proofErr w:type="spellEnd"/>
      <w:r w:rsidRPr="008106CE">
        <w:rPr>
          <w:sz w:val="26"/>
          <w:szCs w:val="26"/>
        </w:rPr>
        <w:t xml:space="preserve">) Оренбургский институт (филиал) «Московского государственного юридического  университета  им. О.Е. </w:t>
      </w:r>
      <w:proofErr w:type="spellStart"/>
      <w:r w:rsidRPr="008106CE">
        <w:rPr>
          <w:sz w:val="26"/>
          <w:szCs w:val="26"/>
        </w:rPr>
        <w:t>Кутафина</w:t>
      </w:r>
      <w:proofErr w:type="spellEnd"/>
      <w:r w:rsidRPr="008106CE">
        <w:rPr>
          <w:sz w:val="26"/>
          <w:szCs w:val="26"/>
        </w:rPr>
        <w:t xml:space="preserve">  (МГЮА)»  направляет  к  Вам  студента _____ курса ______ группы ______________________________________ для  прохождения учебной (производственной)  практики  с «____»_____________   по  «_____»______________ 201__ г.</w:t>
      </w:r>
    </w:p>
    <w:p w:rsidR="0095363A" w:rsidRPr="008106CE" w:rsidRDefault="0095363A" w:rsidP="0095363A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  <w:t xml:space="preserve">Прошу Вас назначить руководителя практики студенту и обеспечить повседневное руководство и </w:t>
      </w:r>
      <w:proofErr w:type="gramStart"/>
      <w:r w:rsidRPr="008106CE">
        <w:rPr>
          <w:sz w:val="26"/>
          <w:szCs w:val="26"/>
        </w:rPr>
        <w:t>контроль за</w:t>
      </w:r>
      <w:proofErr w:type="gramEnd"/>
      <w:r w:rsidRPr="008106CE">
        <w:rPr>
          <w:sz w:val="26"/>
          <w:szCs w:val="26"/>
        </w:rPr>
        <w:t xml:space="preserve"> ее прохождением.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95363A" w:rsidRPr="008106CE" w:rsidRDefault="0095363A" w:rsidP="0095363A">
      <w:pPr>
        <w:jc w:val="both"/>
        <w:rPr>
          <w:sz w:val="26"/>
          <w:szCs w:val="26"/>
        </w:rPr>
      </w:pP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</w:r>
      <w:r w:rsidRPr="008106CE">
        <w:rPr>
          <w:sz w:val="26"/>
          <w:szCs w:val="26"/>
        </w:rPr>
        <w:tab/>
        <w:t>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  <w:r w:rsidRPr="008106CE">
        <w:rPr>
          <w:sz w:val="28"/>
          <w:szCs w:val="28"/>
        </w:rPr>
        <w:t>Приложение 3.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Индивидуальное задание 1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Составить план расследования по уголовному делу, изученному студентом в ходе практики (</w:t>
      </w:r>
      <w:r w:rsidRPr="008106CE">
        <w:rPr>
          <w:b/>
          <w:i/>
          <w:sz w:val="28"/>
          <w:szCs w:val="28"/>
        </w:rPr>
        <w:t>Задание 1</w:t>
      </w:r>
      <w:r w:rsidRPr="008106CE">
        <w:rPr>
          <w:sz w:val="28"/>
          <w:szCs w:val="28"/>
        </w:rPr>
        <w:t xml:space="preserve"> согласно Программе практики). </w:t>
      </w: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Индивидуальное задание 2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 Анализ практики избрания меры пресечения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  <w:r w:rsidRPr="008106CE">
              <w:t>Вид меры пресечения</w:t>
            </w: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Категория преступления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Форма вины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Возраст обвиняемого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Пол обвиняемого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Признание/не признание вины</w:t>
            </w: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  <w:r w:rsidRPr="008106CE">
              <w:t>Наличие рецидива</w:t>
            </w: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  <w:r w:rsidRPr="008106CE">
              <w:t>Наличие соучастников</w:t>
            </w: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9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1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815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Индивидуальное задание 3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b/>
          <w:sz w:val="28"/>
          <w:szCs w:val="28"/>
        </w:rPr>
        <w:t>Анализ практики отказа в возбуждении уголовных дел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  <w:r w:rsidRPr="008106CE"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  <w:r w:rsidRPr="008106CE">
              <w:t>Обжаловалось ли постановление об отказе</w:t>
            </w: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  <w:r w:rsidRPr="008106CE">
              <w:t>Отменялось ли постановление об отказе</w:t>
            </w: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223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60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98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126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Индивидуальное задание 4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b/>
          <w:sz w:val="28"/>
          <w:szCs w:val="28"/>
        </w:rPr>
        <w:t>Анализ практики прекращения уголовных дел или уголовного преследования</w:t>
      </w: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  <w:r w:rsidRPr="008106CE">
              <w:t>Состав преступления</w:t>
            </w: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  <w:r w:rsidRPr="008106CE">
              <w:t>Категория преступления</w:t>
            </w: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  <w:r w:rsidRPr="008106CE">
              <w:t>Форма вины</w:t>
            </w: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  <w:r w:rsidRPr="008106CE">
              <w:t>Возраст обвиняемого</w:t>
            </w: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  <w:r w:rsidRPr="008106CE">
              <w:t>Признание/не признание вины</w:t>
            </w: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  <w:r w:rsidRPr="008106CE">
              <w:t>Избиравшаяся 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  <w:r w:rsidRPr="008106CE">
              <w:t>Продолжительность предварительного расследования</w:t>
            </w: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3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99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276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559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417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lastRenderedPageBreak/>
        <w:t>Индивидуальное задание 5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sz w:val="28"/>
          <w:szCs w:val="28"/>
        </w:rPr>
        <w:tab/>
      </w:r>
      <w:r w:rsidRPr="008106CE">
        <w:rPr>
          <w:b/>
          <w:sz w:val="28"/>
          <w:szCs w:val="28"/>
        </w:rPr>
        <w:t>Анализ эффективности работы органов расследования по приостановленным делам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  <w:r w:rsidRPr="008106CE">
              <w:t>Действия следователя после приостановления предварительного следствия (</w:t>
            </w:r>
            <w:proofErr w:type="gramStart"/>
            <w:r w:rsidRPr="008106CE">
              <w:t>ч</w:t>
            </w:r>
            <w:proofErr w:type="gramEnd"/>
            <w:r w:rsidRPr="008106CE">
              <w:t>.2 ст. 209 УПК РФ)</w:t>
            </w: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  <w:r w:rsidRPr="008106CE"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  <w:r w:rsidRPr="008106CE">
              <w:t>В итоге уголовное дело прекращено</w:t>
            </w: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  <w:r w:rsidRPr="008106CE">
              <w:t>В итоге уголовное дело направлено в суд с обвинительным заключением</w:t>
            </w:r>
          </w:p>
          <w:p w:rsidR="0095363A" w:rsidRPr="008106CE" w:rsidRDefault="0095363A" w:rsidP="00763CF2"/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  <w:tr w:rsidR="0095363A" w:rsidRPr="008106CE" w:rsidTr="00763CF2">
        <w:tc>
          <w:tcPr>
            <w:tcW w:w="12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2694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842" w:type="dxa"/>
          </w:tcPr>
          <w:p w:rsidR="0095363A" w:rsidRPr="008106CE" w:rsidRDefault="0095363A" w:rsidP="00763CF2">
            <w:pPr>
              <w:jc w:val="both"/>
            </w:pPr>
          </w:p>
        </w:tc>
        <w:tc>
          <w:tcPr>
            <w:tcW w:w="1701" w:type="dxa"/>
          </w:tcPr>
          <w:p w:rsidR="0095363A" w:rsidRPr="008106CE" w:rsidRDefault="0095363A" w:rsidP="00763CF2">
            <w:pPr>
              <w:jc w:val="both"/>
            </w:pPr>
          </w:p>
        </w:tc>
      </w:tr>
    </w:tbl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Индивидуальное задание 6 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(</w:t>
      </w:r>
      <w:r w:rsidRPr="008106CE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8106CE">
        <w:rPr>
          <w:sz w:val="28"/>
          <w:szCs w:val="28"/>
        </w:rPr>
        <w:t>)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Ф.И.О. студента __________________</w:t>
      </w:r>
    </w:p>
    <w:p w:rsidR="0095363A" w:rsidRPr="008106CE" w:rsidRDefault="0095363A" w:rsidP="0095363A">
      <w:pPr>
        <w:jc w:val="both"/>
        <w:rPr>
          <w:i/>
          <w:sz w:val="28"/>
          <w:szCs w:val="28"/>
          <w:u w:val="single"/>
        </w:rPr>
      </w:pPr>
      <w:r w:rsidRPr="008106CE">
        <w:rPr>
          <w:sz w:val="28"/>
          <w:szCs w:val="28"/>
        </w:rPr>
        <w:t xml:space="preserve">Вид практики </w:t>
      </w:r>
      <w:proofErr w:type="gramStart"/>
      <w:r w:rsidRPr="008106CE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Место прохождения 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Период прохождения __________________________________________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Суть индивидуального задания: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Критерии выполнения: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Pr="008106CE" w:rsidRDefault="0095363A" w:rsidP="0095363A">
      <w:pPr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</w:p>
    <w:p w:rsidR="0095363A" w:rsidRPr="008106CE" w:rsidRDefault="0095363A" w:rsidP="00953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363A" w:rsidRPr="008106CE" w:rsidRDefault="0095363A" w:rsidP="0095363A">
      <w:pPr>
        <w:jc w:val="both"/>
        <w:rPr>
          <w:sz w:val="28"/>
          <w:szCs w:val="28"/>
        </w:rPr>
      </w:pPr>
    </w:p>
    <w:p w:rsidR="0095363A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95363A" w:rsidRPr="008106CE" w:rsidRDefault="0095363A" w:rsidP="0095363A">
      <w:pPr>
        <w:jc w:val="right"/>
        <w:rPr>
          <w:sz w:val="28"/>
          <w:szCs w:val="28"/>
        </w:rPr>
      </w:pPr>
    </w:p>
    <w:p w:rsidR="00B17D30" w:rsidRDefault="00B17D30" w:rsidP="0095363A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95363A" w:rsidRPr="008106CE" w:rsidRDefault="0095363A" w:rsidP="0095363A">
      <w:pPr>
        <w:jc w:val="right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lastRenderedPageBreak/>
        <w:t xml:space="preserve">Приложение 4. </w:t>
      </w:r>
    </w:p>
    <w:p w:rsidR="0095363A" w:rsidRPr="008106CE" w:rsidRDefault="0095363A" w:rsidP="0095363A">
      <w:pPr>
        <w:jc w:val="center"/>
        <w:rPr>
          <w:i/>
          <w:sz w:val="28"/>
          <w:szCs w:val="28"/>
          <w:u w:val="single"/>
        </w:rPr>
      </w:pPr>
      <w:r w:rsidRPr="008106CE">
        <w:rPr>
          <w:i/>
          <w:sz w:val="28"/>
          <w:szCs w:val="28"/>
          <w:u w:val="single"/>
        </w:rPr>
        <w:t>Образец титульного листа отчета о практике</w:t>
      </w:r>
    </w:p>
    <w:p w:rsidR="0095363A" w:rsidRPr="008106CE" w:rsidRDefault="0095363A" w:rsidP="0095363A">
      <w:pPr>
        <w:jc w:val="center"/>
        <w:rPr>
          <w:sz w:val="22"/>
          <w:szCs w:val="22"/>
        </w:rPr>
      </w:pPr>
    </w:p>
    <w:p w:rsidR="0095363A" w:rsidRPr="008106CE" w:rsidRDefault="0095363A" w:rsidP="0095363A">
      <w:pPr>
        <w:jc w:val="center"/>
        <w:rPr>
          <w:b/>
        </w:rPr>
      </w:pPr>
      <w:r w:rsidRPr="008106CE">
        <w:rPr>
          <w:b/>
        </w:rPr>
        <w:t>Министерство образования и науки Российской Федерации</w:t>
      </w:r>
    </w:p>
    <w:p w:rsidR="0095363A" w:rsidRPr="008106CE" w:rsidRDefault="0095363A" w:rsidP="0095363A">
      <w:pPr>
        <w:jc w:val="center"/>
        <w:rPr>
          <w:b/>
        </w:rPr>
      </w:pPr>
      <w:r w:rsidRPr="008106CE">
        <w:rPr>
          <w:b/>
        </w:rPr>
        <w:t>федеральное государственное бюджетное образовательное учреждение</w:t>
      </w:r>
    </w:p>
    <w:p w:rsidR="0095363A" w:rsidRPr="008106CE" w:rsidRDefault="0095363A" w:rsidP="0095363A">
      <w:pPr>
        <w:jc w:val="center"/>
        <w:rPr>
          <w:b/>
        </w:rPr>
      </w:pPr>
      <w:r w:rsidRPr="008106CE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5363A" w:rsidRPr="008106CE" w:rsidTr="00763CF2">
        <w:tc>
          <w:tcPr>
            <w:tcW w:w="11160" w:type="dxa"/>
          </w:tcPr>
          <w:p w:rsidR="0095363A" w:rsidRPr="008106CE" w:rsidRDefault="0095363A" w:rsidP="00763CF2">
            <w:pPr>
              <w:jc w:val="center"/>
              <w:rPr>
                <w:b/>
              </w:rPr>
            </w:pPr>
            <w:r w:rsidRPr="008106CE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</w:t>
            </w:r>
            <w:proofErr w:type="spellStart"/>
            <w:r w:rsidRPr="008106CE">
              <w:rPr>
                <w:b/>
                <w:sz w:val="26"/>
                <w:szCs w:val="26"/>
              </w:rPr>
              <w:t>Кутафина</w:t>
            </w:r>
            <w:proofErr w:type="spellEnd"/>
            <w:r w:rsidRPr="008106CE">
              <w:rPr>
                <w:b/>
                <w:sz w:val="26"/>
                <w:szCs w:val="26"/>
              </w:rPr>
              <w:t xml:space="preserve"> (МГЮА)»</w:t>
            </w:r>
          </w:p>
        </w:tc>
      </w:tr>
    </w:tbl>
    <w:p w:rsidR="0095363A" w:rsidRPr="008106CE" w:rsidRDefault="0095363A" w:rsidP="0095363A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106CE">
        <w:rPr>
          <w:b/>
          <w:sz w:val="22"/>
          <w:szCs w:val="22"/>
        </w:rPr>
        <w:t>Университет имени О.Е. </w:t>
      </w:r>
      <w:proofErr w:type="spellStart"/>
      <w:r w:rsidRPr="008106CE">
        <w:rPr>
          <w:b/>
          <w:sz w:val="22"/>
          <w:szCs w:val="22"/>
        </w:rPr>
        <w:t>Кутафина</w:t>
      </w:r>
      <w:proofErr w:type="spellEnd"/>
      <w:r w:rsidRPr="008106CE">
        <w:rPr>
          <w:b/>
          <w:sz w:val="22"/>
          <w:szCs w:val="22"/>
        </w:rPr>
        <w:t xml:space="preserve"> (МГЮА)</w:t>
      </w:r>
    </w:p>
    <w:p w:rsidR="0095363A" w:rsidRPr="008106CE" w:rsidRDefault="0095363A" w:rsidP="0095363A">
      <w:pPr>
        <w:pBdr>
          <w:bottom w:val="single" w:sz="12" w:space="1" w:color="auto"/>
        </w:pBdr>
        <w:jc w:val="center"/>
        <w:rPr>
          <w:b/>
        </w:rPr>
      </w:pPr>
      <w:r w:rsidRPr="008106CE">
        <w:rPr>
          <w:b/>
        </w:rPr>
        <w:t xml:space="preserve">Оренбургский институт (филиал) 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 xml:space="preserve">Иванов Петр Иванович 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40"/>
          <w:szCs w:val="40"/>
        </w:rPr>
      </w:pPr>
      <w:r w:rsidRPr="008106CE">
        <w:rPr>
          <w:b/>
          <w:sz w:val="40"/>
          <w:szCs w:val="40"/>
        </w:rPr>
        <w:t xml:space="preserve">ОТЧЕТ 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 прохождении учебной 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производственной) практики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студент</w:t>
      </w:r>
      <w:proofErr w:type="gramStart"/>
      <w:r w:rsidRPr="008106CE">
        <w:rPr>
          <w:b/>
          <w:sz w:val="28"/>
          <w:szCs w:val="28"/>
        </w:rPr>
        <w:t>а(</w:t>
      </w:r>
      <w:proofErr w:type="spellStart"/>
      <w:proofErr w:type="gramEnd"/>
      <w:r w:rsidRPr="008106CE">
        <w:rPr>
          <w:b/>
          <w:sz w:val="28"/>
          <w:szCs w:val="28"/>
        </w:rPr>
        <w:t>ки</w:t>
      </w:r>
      <w:proofErr w:type="spellEnd"/>
      <w:r w:rsidRPr="008106CE">
        <w:rPr>
          <w:b/>
          <w:sz w:val="28"/>
          <w:szCs w:val="28"/>
        </w:rPr>
        <w:t xml:space="preserve">) __ курса </w:t>
      </w:r>
      <w:proofErr w:type="spellStart"/>
      <w:r w:rsidRPr="008106CE">
        <w:rPr>
          <w:b/>
          <w:sz w:val="28"/>
          <w:szCs w:val="28"/>
        </w:rPr>
        <w:t>____группы</w:t>
      </w:r>
      <w:proofErr w:type="spellEnd"/>
      <w:r w:rsidRPr="008106CE">
        <w:rPr>
          <w:b/>
          <w:sz w:val="28"/>
          <w:szCs w:val="28"/>
        </w:rPr>
        <w:t xml:space="preserve"> дневного(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заочного, ОНДО) отделения 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очной (</w:t>
      </w:r>
      <w:r w:rsidRPr="008106CE">
        <w:rPr>
          <w:b/>
          <w:i/>
          <w:sz w:val="28"/>
          <w:szCs w:val="28"/>
          <w:u w:val="single"/>
        </w:rPr>
        <w:t>или</w:t>
      </w:r>
      <w:r w:rsidRPr="008106CE">
        <w:rPr>
          <w:b/>
          <w:sz w:val="28"/>
          <w:szCs w:val="28"/>
        </w:rPr>
        <w:t xml:space="preserve"> </w:t>
      </w:r>
      <w:proofErr w:type="spellStart"/>
      <w:r w:rsidRPr="008106CE">
        <w:rPr>
          <w:b/>
          <w:sz w:val="28"/>
          <w:szCs w:val="28"/>
        </w:rPr>
        <w:t>очно-заочной</w:t>
      </w:r>
      <w:proofErr w:type="spellEnd"/>
      <w:r w:rsidRPr="008106CE">
        <w:rPr>
          <w:b/>
          <w:sz w:val="28"/>
          <w:szCs w:val="28"/>
        </w:rPr>
        <w:t>, заочной) формы обучения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Руководитель от Университета: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________________________</w:t>
      </w:r>
    </w:p>
    <w:p w:rsidR="0095363A" w:rsidRPr="008106CE" w:rsidRDefault="0095363A" w:rsidP="0095363A">
      <w:pPr>
        <w:jc w:val="center"/>
        <w:rPr>
          <w:sz w:val="28"/>
          <w:szCs w:val="28"/>
        </w:rPr>
      </w:pPr>
      <w:r w:rsidRPr="008106CE">
        <w:rPr>
          <w:sz w:val="28"/>
          <w:szCs w:val="28"/>
        </w:rPr>
        <w:t>(ученая степень, звание, фамилия)</w:t>
      </w: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center"/>
        <w:rPr>
          <w:b/>
          <w:sz w:val="28"/>
          <w:szCs w:val="28"/>
        </w:rPr>
      </w:pP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p w:rsidR="0095363A" w:rsidRPr="008106CE" w:rsidRDefault="0095363A" w:rsidP="0095363A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сдачи: ___________________________________</w:t>
      </w:r>
    </w:p>
    <w:p w:rsidR="0095363A" w:rsidRPr="008106CE" w:rsidRDefault="0095363A" w:rsidP="0095363A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и результат рецензирования:</w:t>
      </w:r>
      <w:r w:rsidRPr="008106CE">
        <w:rPr>
          <w:sz w:val="28"/>
          <w:szCs w:val="28"/>
        </w:rPr>
        <w:tab/>
        <w:t xml:space="preserve"> ________________</w:t>
      </w:r>
    </w:p>
    <w:p w:rsidR="0095363A" w:rsidRPr="008106CE" w:rsidRDefault="0095363A" w:rsidP="0095363A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Дата защиты: _________________________________</w:t>
      </w:r>
    </w:p>
    <w:p w:rsidR="0095363A" w:rsidRPr="008106CE" w:rsidRDefault="0095363A" w:rsidP="0095363A">
      <w:pPr>
        <w:spacing w:line="360" w:lineRule="auto"/>
        <w:jc w:val="both"/>
        <w:rPr>
          <w:sz w:val="28"/>
          <w:szCs w:val="28"/>
        </w:rPr>
      </w:pPr>
      <w:r w:rsidRPr="008106CE">
        <w:rPr>
          <w:sz w:val="28"/>
          <w:szCs w:val="28"/>
        </w:rPr>
        <w:t>Оценка: ______________________________________</w:t>
      </w: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p w:rsidR="0095363A" w:rsidRPr="008106CE" w:rsidRDefault="0095363A" w:rsidP="0095363A">
      <w:pPr>
        <w:jc w:val="both"/>
        <w:rPr>
          <w:b/>
          <w:sz w:val="28"/>
          <w:szCs w:val="28"/>
        </w:rPr>
      </w:pPr>
    </w:p>
    <w:p w:rsidR="009406A0" w:rsidRPr="00CC1A4C" w:rsidRDefault="0095363A" w:rsidP="00CC1A4C">
      <w:pPr>
        <w:jc w:val="center"/>
        <w:rPr>
          <w:b/>
          <w:sz w:val="28"/>
          <w:szCs w:val="28"/>
        </w:rPr>
      </w:pPr>
      <w:r w:rsidRPr="008106CE">
        <w:rPr>
          <w:b/>
          <w:sz w:val="28"/>
          <w:szCs w:val="28"/>
        </w:rPr>
        <w:t>Оренбург-20__</w:t>
      </w:r>
      <w:bookmarkStart w:id="0" w:name="_GoBack"/>
      <w:bookmarkEnd w:id="0"/>
    </w:p>
    <w:sectPr w:rsidR="009406A0" w:rsidRPr="00CC1A4C" w:rsidSect="00C82619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7E" w:rsidRDefault="005F617E" w:rsidP="0095363A">
      <w:r>
        <w:separator/>
      </w:r>
    </w:p>
  </w:endnote>
  <w:endnote w:type="continuationSeparator" w:id="0">
    <w:p w:rsidR="005F617E" w:rsidRDefault="005F617E" w:rsidP="0095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41" w:rsidRDefault="003C6DE7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50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5014">
      <w:rPr>
        <w:rStyle w:val="aa"/>
        <w:noProof/>
      </w:rPr>
      <w:t>18</w:t>
    </w:r>
    <w:r>
      <w:rPr>
        <w:rStyle w:val="aa"/>
      </w:rPr>
      <w:fldChar w:fldCharType="end"/>
    </w:r>
  </w:p>
  <w:p w:rsidR="00BA4041" w:rsidRDefault="005F61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41" w:rsidRDefault="003C6DE7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501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3CB4">
      <w:rPr>
        <w:rStyle w:val="aa"/>
        <w:noProof/>
      </w:rPr>
      <w:t>18</w:t>
    </w:r>
    <w:r>
      <w:rPr>
        <w:rStyle w:val="aa"/>
      </w:rPr>
      <w:fldChar w:fldCharType="end"/>
    </w:r>
  </w:p>
  <w:p w:rsidR="00BA4041" w:rsidRDefault="005F61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7E" w:rsidRDefault="005F617E" w:rsidP="0095363A">
      <w:r>
        <w:separator/>
      </w:r>
    </w:p>
  </w:footnote>
  <w:footnote w:type="continuationSeparator" w:id="0">
    <w:p w:rsidR="005F617E" w:rsidRDefault="005F617E" w:rsidP="0095363A">
      <w:r>
        <w:continuationSeparator/>
      </w:r>
    </w:p>
  </w:footnote>
  <w:footnote w:id="1">
    <w:p w:rsidR="0095363A" w:rsidRDefault="0095363A" w:rsidP="0095363A">
      <w:pPr>
        <w:pStyle w:val="af"/>
      </w:pPr>
      <w:r>
        <w:rPr>
          <w:rStyle w:val="af1"/>
        </w:rPr>
        <w:footnoteRef/>
      </w:r>
      <w:r>
        <w:t xml:space="preserve"> Данное задание рекомендуется выполнять, после предварительной консультации с руководителем практики от организации. Рекомендуется изучить планы расследования по отдельным делам.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7"/>
  </w:num>
  <w:num w:numId="5">
    <w:abstractNumId w:val="10"/>
  </w:num>
  <w:num w:numId="6">
    <w:abstractNumId w:val="0"/>
  </w:num>
  <w:num w:numId="7">
    <w:abstractNumId w:val="26"/>
  </w:num>
  <w:num w:numId="8">
    <w:abstractNumId w:val="22"/>
  </w:num>
  <w:num w:numId="9">
    <w:abstractNumId w:val="5"/>
  </w:num>
  <w:num w:numId="10">
    <w:abstractNumId w:val="21"/>
  </w:num>
  <w:num w:numId="11">
    <w:abstractNumId w:val="9"/>
  </w:num>
  <w:num w:numId="12">
    <w:abstractNumId w:val="25"/>
  </w:num>
  <w:num w:numId="13">
    <w:abstractNumId w:val="12"/>
  </w:num>
  <w:num w:numId="14">
    <w:abstractNumId w:val="11"/>
  </w:num>
  <w:num w:numId="15">
    <w:abstractNumId w:val="20"/>
  </w:num>
  <w:num w:numId="16">
    <w:abstractNumId w:val="13"/>
  </w:num>
  <w:num w:numId="17">
    <w:abstractNumId w:val="1"/>
  </w:num>
  <w:num w:numId="18">
    <w:abstractNumId w:val="16"/>
  </w:num>
  <w:num w:numId="19">
    <w:abstractNumId w:val="4"/>
  </w:num>
  <w:num w:numId="20">
    <w:abstractNumId w:val="24"/>
  </w:num>
  <w:num w:numId="21">
    <w:abstractNumId w:val="15"/>
  </w:num>
  <w:num w:numId="22">
    <w:abstractNumId w:val="3"/>
  </w:num>
  <w:num w:numId="23">
    <w:abstractNumId w:val="18"/>
  </w:num>
  <w:num w:numId="24">
    <w:abstractNumId w:val="8"/>
  </w:num>
  <w:num w:numId="25">
    <w:abstractNumId w:val="17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3A"/>
    <w:rsid w:val="000B395A"/>
    <w:rsid w:val="003C6DE7"/>
    <w:rsid w:val="00405014"/>
    <w:rsid w:val="004640CB"/>
    <w:rsid w:val="005F617E"/>
    <w:rsid w:val="00877651"/>
    <w:rsid w:val="0095363A"/>
    <w:rsid w:val="00A92441"/>
    <w:rsid w:val="00AF2E30"/>
    <w:rsid w:val="00B17D30"/>
    <w:rsid w:val="00B63CB4"/>
    <w:rsid w:val="00C80D04"/>
    <w:rsid w:val="00CC1A4C"/>
    <w:rsid w:val="00CF510A"/>
    <w:rsid w:val="00DE6A19"/>
    <w:rsid w:val="00F8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63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363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63A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36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363A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36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363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5363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536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6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3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6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36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36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36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36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363A"/>
    <w:rPr>
      <w:rFonts w:ascii="Arial" w:eastAsia="Times New Roman" w:hAnsi="Arial" w:cs="Arial"/>
      <w:lang w:eastAsia="ru-RU"/>
    </w:rPr>
  </w:style>
  <w:style w:type="character" w:styleId="a3">
    <w:name w:val="Hyperlink"/>
    <w:rsid w:val="0095363A"/>
    <w:rPr>
      <w:color w:val="0000FF"/>
      <w:u w:val="single"/>
    </w:rPr>
  </w:style>
  <w:style w:type="paragraph" w:styleId="a4">
    <w:name w:val="header"/>
    <w:basedOn w:val="a"/>
    <w:link w:val="a5"/>
    <w:rsid w:val="00953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53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53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36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95363A"/>
    <w:pPr>
      <w:spacing w:line="258" w:lineRule="exact"/>
      <w:ind w:firstLine="346"/>
      <w:jc w:val="both"/>
    </w:pPr>
    <w:rPr>
      <w:sz w:val="24"/>
      <w:szCs w:val="24"/>
    </w:rPr>
  </w:style>
  <w:style w:type="character" w:customStyle="1" w:styleId="FontStyle12">
    <w:name w:val="Font Style12"/>
    <w:rsid w:val="0095363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5363A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95363A"/>
    <w:pPr>
      <w:jc w:val="both"/>
    </w:pPr>
    <w:rPr>
      <w:sz w:val="24"/>
      <w:szCs w:val="24"/>
    </w:rPr>
  </w:style>
  <w:style w:type="paragraph" w:customStyle="1" w:styleId="Style8">
    <w:name w:val="Style8"/>
    <w:basedOn w:val="a"/>
    <w:rsid w:val="0095363A"/>
    <w:pPr>
      <w:spacing w:line="248" w:lineRule="exac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95363A"/>
    <w:pPr>
      <w:jc w:val="center"/>
    </w:pPr>
    <w:rPr>
      <w:sz w:val="24"/>
      <w:szCs w:val="24"/>
    </w:rPr>
  </w:style>
  <w:style w:type="character" w:customStyle="1" w:styleId="FontStyle15">
    <w:name w:val="Font Style15"/>
    <w:rsid w:val="009536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95363A"/>
    <w:pPr>
      <w:spacing w:line="240" w:lineRule="exact"/>
      <w:ind w:firstLine="446"/>
    </w:pPr>
    <w:rPr>
      <w:sz w:val="24"/>
      <w:szCs w:val="24"/>
    </w:rPr>
  </w:style>
  <w:style w:type="character" w:styleId="aa">
    <w:name w:val="page number"/>
    <w:basedOn w:val="a0"/>
    <w:rsid w:val="0095363A"/>
  </w:style>
  <w:style w:type="character" w:customStyle="1" w:styleId="FontStyle11">
    <w:name w:val="Font Style11"/>
    <w:rsid w:val="0095363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95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5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36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953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Стиль3"/>
    <w:basedOn w:val="a"/>
    <w:link w:val="32"/>
    <w:qFormat/>
    <w:rsid w:val="0095363A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2">
    <w:name w:val="Стиль3 Знак"/>
    <w:link w:val="31"/>
    <w:rsid w:val="0095363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Основной текст_"/>
    <w:link w:val="11"/>
    <w:locked/>
    <w:rsid w:val="0095363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95363A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95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5363A"/>
  </w:style>
  <w:style w:type="character" w:customStyle="1" w:styleId="af0">
    <w:name w:val="Текст сноски Знак"/>
    <w:basedOn w:val="a0"/>
    <w:link w:val="af"/>
    <w:uiPriority w:val="99"/>
    <w:semiHidden/>
    <w:rsid w:val="0095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953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en.sledc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</cp:lastModifiedBy>
  <cp:revision>5</cp:revision>
  <dcterms:created xsi:type="dcterms:W3CDTF">2020-05-12T04:48:00Z</dcterms:created>
  <dcterms:modified xsi:type="dcterms:W3CDTF">2020-09-08T10:24:00Z</dcterms:modified>
</cp:coreProperties>
</file>