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436C" w:rsidRPr="00AB436C" w:rsidRDefault="00AB436C" w:rsidP="00AB43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43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МИНИСТЕРСТВО НАУКИ И ВЫСШЕГО ОБРАЗОВАНИЯ </w:t>
      </w: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43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РОССИЙСКОЙ ФЕДЕРАЦИИ</w:t>
      </w: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43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</w:t>
      </w: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43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ОБРАЗОВАТЕЛЬНОЕ УЧРЕЖДЕНИЕ ВЫСШЕГО ОБРАЗОВАНИЯ «МОСКОВСКИЙ ГОСУДАРСТВЕННЫЙ ЮРИДИЧЕСКИЙ </w:t>
      </w: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43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УНИВЕРСИТЕТ ИМЕНИ О.Е. КУТАФИНА (МГЮА)»</w:t>
      </w:r>
    </w:p>
    <w:p w:rsidR="00AB436C" w:rsidRPr="00AB436C" w:rsidRDefault="00AB436C" w:rsidP="00AB436C">
      <w:pPr>
        <w:spacing w:after="0" w:line="240" w:lineRule="auto"/>
        <w:ind w:right="622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4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Оренбургский институт (филиал)</w:t>
      </w: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AB436C" w:rsidRPr="00AB436C" w:rsidRDefault="00AB436C" w:rsidP="00AB436C">
      <w:pPr>
        <w:spacing w:after="0" w:line="240" w:lineRule="auto"/>
        <w:ind w:right="619"/>
        <w:jc w:val="center"/>
        <w:rPr>
          <w:rFonts w:ascii="Times New Roman" w:eastAsiaTheme="minorEastAsia" w:hAnsi="Times New Roman" w:cs="Times New Roman"/>
          <w:i/>
          <w:sz w:val="28"/>
          <w:lang w:eastAsia="ru-RU"/>
        </w:rPr>
      </w:pPr>
      <w:r w:rsidRPr="00AB436C">
        <w:rPr>
          <w:rFonts w:ascii="Times New Roman" w:eastAsiaTheme="minorEastAsia" w:hAnsi="Times New Roman" w:cs="Times New Roman"/>
          <w:i/>
          <w:sz w:val="28"/>
          <w:lang w:eastAsia="ru-RU"/>
        </w:rPr>
        <w:t>Кафедра уголовно-процессуального права и криминалистики</w:t>
      </w: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28"/>
        </w:rPr>
      </w:pP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  <w:r w:rsidRPr="00AB436C">
        <w:rPr>
          <w:rFonts w:ascii="Times New Roman" w:eastAsia="Times New Roman" w:hAnsi="Times New Roman" w:cs="Times New Roman"/>
          <w:sz w:val="32"/>
          <w:szCs w:val="32"/>
        </w:rPr>
        <w:t>РАБОЧАЯ ПРОГРАММА ПРОИЗВОДСТВЕНОЙ ПРАКТИКИ</w:t>
      </w: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6C" w:rsidRPr="00AB436C" w:rsidRDefault="00AB436C" w:rsidP="00AB436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36C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ПРОИЗВОДСТВЕННАЯ ПРАКТИКА: ПРАВОПРИМЕНИТЕЛЬНАЯ ПРАКТИКА</w:t>
      </w: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36C">
        <w:rPr>
          <w:rFonts w:ascii="Times New Roman" w:eastAsia="Times New Roman" w:hAnsi="Times New Roman" w:cs="Times New Roman"/>
          <w:b/>
          <w:sz w:val="28"/>
          <w:szCs w:val="28"/>
        </w:rPr>
        <w:t>Б2.В.01(П)</w:t>
      </w: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36C">
        <w:rPr>
          <w:rFonts w:ascii="Times New Roman" w:eastAsia="Times New Roman" w:hAnsi="Times New Roman" w:cs="Times New Roman"/>
          <w:b/>
          <w:sz w:val="28"/>
          <w:szCs w:val="28"/>
        </w:rPr>
        <w:t>год набора 202</w:t>
      </w:r>
      <w:r w:rsidR="00DF0CC5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62"/>
        <w:gridCol w:w="5212"/>
      </w:tblGrid>
      <w:tr w:rsidR="00AB436C" w:rsidRPr="00AB436C" w:rsidTr="005A7A23">
        <w:tc>
          <w:tcPr>
            <w:tcW w:w="3936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Код и наименование направления подготовки: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40.05.01 Правовое обеспечение национальной безопасности</w:t>
            </w:r>
          </w:p>
        </w:tc>
      </w:tr>
      <w:tr w:rsidR="00AB436C" w:rsidRPr="00AB436C" w:rsidTr="005A7A23">
        <w:tc>
          <w:tcPr>
            <w:tcW w:w="3936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B436C" w:rsidRPr="00AB436C" w:rsidTr="005A7A23">
        <w:tc>
          <w:tcPr>
            <w:tcW w:w="3936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Уровень высшего образования: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Уровень специалитета</w:t>
            </w:r>
          </w:p>
        </w:tc>
      </w:tr>
      <w:tr w:rsidR="00AB436C" w:rsidRPr="00AB436C" w:rsidTr="005A7A23">
        <w:tc>
          <w:tcPr>
            <w:tcW w:w="3936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B436C" w:rsidRPr="00AB436C" w:rsidTr="005A7A23">
        <w:tc>
          <w:tcPr>
            <w:tcW w:w="3936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Специализация ОПОП ВО: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Государственно-правовая</w:t>
            </w:r>
          </w:p>
        </w:tc>
      </w:tr>
      <w:tr w:rsidR="00AB436C" w:rsidRPr="00AB436C" w:rsidTr="005A7A23">
        <w:tc>
          <w:tcPr>
            <w:tcW w:w="3936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B436C" w:rsidRPr="00AB436C" w:rsidTr="005A7A23">
        <w:tc>
          <w:tcPr>
            <w:tcW w:w="3936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Формы обучения: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очная, заочная, заочная (ускоренное обучение на базе ВО)</w:t>
            </w:r>
          </w:p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B436C" w:rsidRPr="00AB436C" w:rsidTr="005A7A23">
        <w:tc>
          <w:tcPr>
            <w:tcW w:w="3936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B436C" w:rsidRPr="00AB436C" w:rsidTr="005A7A23">
        <w:tc>
          <w:tcPr>
            <w:tcW w:w="3936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Квалификация: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Юрист</w:t>
            </w:r>
          </w:p>
        </w:tc>
      </w:tr>
    </w:tbl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AB436C" w:rsidRPr="00AB436C" w:rsidSect="00680F07">
          <w:headerReference w:type="default" r:id="rId7"/>
          <w:footerReference w:type="default" r:id="rId8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 w:rsidRPr="00AB4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Оренбург-202</w:t>
      </w:r>
      <w:r w:rsidR="00DF0CC5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6"/>
          <w:szCs w:val="26"/>
        </w:rPr>
      </w:pPr>
      <w:r w:rsidRPr="00AB436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Программа утверждена на заседании кафедры уголовно-процессуального права и криминалистики, протокол № </w:t>
      </w:r>
      <w:r w:rsidR="00DF0CC5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AB436C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DF0CC5"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AB43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0CC5">
        <w:rPr>
          <w:rFonts w:ascii="Times New Roman" w:eastAsia="Times New Roman" w:hAnsi="Times New Roman" w:cs="Times New Roman"/>
          <w:sz w:val="26"/>
          <w:szCs w:val="26"/>
        </w:rPr>
        <w:t>мая 2023 г.</w:t>
      </w: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Автор: </w:t>
      </w:r>
    </w:p>
    <w:p w:rsidR="00AB436C" w:rsidRPr="00AB436C" w:rsidRDefault="00AB436C" w:rsidP="00AB436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Шмелева Е.С. </w:t>
      </w:r>
      <w:r w:rsidRPr="00AB436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-</w:t>
      </w: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кандидат юридических наук, доцент кафедры уголовно-процессуального права и криминалистики Оренбургского института (филиала) Университета имени О.Е. Кутафина (МГЮА).</w:t>
      </w:r>
    </w:p>
    <w:p w:rsidR="00AB436C" w:rsidRPr="00AB436C" w:rsidRDefault="00AB436C" w:rsidP="00AB436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6"/>
          <w:szCs w:val="26"/>
        </w:rPr>
      </w:pPr>
      <w:r w:rsidRPr="00AB436C">
        <w:rPr>
          <w:rFonts w:ascii="Times New Roman" w:eastAsia="Times New Roman" w:hAnsi="Times New Roman" w:cs="Times New Roman"/>
          <w:sz w:val="26"/>
          <w:szCs w:val="26"/>
        </w:rPr>
        <w:t>Рецензенты:</w:t>
      </w: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436C">
        <w:rPr>
          <w:rFonts w:ascii="Times New Roman" w:eastAsia="Times New Roman" w:hAnsi="Times New Roman" w:cs="Times New Roman"/>
          <w:sz w:val="26"/>
          <w:szCs w:val="26"/>
        </w:rPr>
        <w:t xml:space="preserve">Резепкин А.М. </w:t>
      </w:r>
      <w:r w:rsidRPr="00AB436C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AB436C">
        <w:rPr>
          <w:rFonts w:ascii="Times New Roman" w:eastAsia="Times New Roman" w:hAnsi="Times New Roman" w:cs="Times New Roman"/>
          <w:sz w:val="26"/>
          <w:szCs w:val="26"/>
        </w:rPr>
        <w:t xml:space="preserve"> кандидат юридических наук, доцент кафедры уголовно-процессуального права и криминалистики Оренбургского института (филиала) Университета имени О.Е. Кутафина (МГЮА).</w:t>
      </w: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6"/>
          <w:szCs w:val="26"/>
        </w:rPr>
      </w:pPr>
      <w:r w:rsidRPr="00AB436C">
        <w:rPr>
          <w:rFonts w:ascii="Times New Roman" w:eastAsia="Times New Roman" w:hAnsi="Times New Roman" w:cs="Times New Roman"/>
          <w:sz w:val="26"/>
          <w:szCs w:val="26"/>
        </w:rPr>
        <w:t>Жеребятьев И.В.</w:t>
      </w:r>
      <w:r w:rsidRPr="00AB436C">
        <w:rPr>
          <w:rFonts w:ascii="Times New Roman" w:eastAsia="Times New Roman" w:hAnsi="Times New Roman" w:cs="Times New Roman"/>
          <w:b/>
          <w:sz w:val="26"/>
          <w:szCs w:val="26"/>
        </w:rPr>
        <w:t xml:space="preserve"> - </w:t>
      </w:r>
      <w:r w:rsidRPr="00AB436C">
        <w:rPr>
          <w:rFonts w:ascii="Times New Roman" w:eastAsia="Times New Roman" w:hAnsi="Times New Roman" w:cs="Times New Roman"/>
          <w:sz w:val="26"/>
          <w:szCs w:val="26"/>
        </w:rPr>
        <w:t>кандидат юридических наук, мировой судья судебного участка №1 Ленинского района г. Оренбурга.</w:t>
      </w: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6"/>
          <w:szCs w:val="26"/>
        </w:rPr>
      </w:pP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436C">
        <w:rPr>
          <w:rFonts w:ascii="Times New Roman" w:eastAsia="Times New Roman" w:hAnsi="Times New Roman" w:cs="Times New Roman"/>
          <w:sz w:val="26"/>
          <w:szCs w:val="26"/>
        </w:rPr>
        <w:t>Шмелева Е.С.</w:t>
      </w: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436C">
        <w:rPr>
          <w:rFonts w:ascii="Times New Roman" w:eastAsia="Times New Roman" w:hAnsi="Times New Roman" w:cs="Times New Roman"/>
          <w:sz w:val="26"/>
          <w:szCs w:val="26"/>
        </w:rPr>
        <w:t>Производственная практика: правоприменительная практика: рабочая программа производственной практики / Шмелева Е.С. — Оренбург,</w:t>
      </w:r>
      <w:r w:rsidR="000B1224"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 w:rsidRPr="00AB436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right="-14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B436C">
        <w:rPr>
          <w:rFonts w:ascii="Times New Roman" w:eastAsia="Times New Roman" w:hAnsi="Times New Roman" w:cs="Times New Roman"/>
          <w:sz w:val="26"/>
          <w:szCs w:val="26"/>
        </w:rPr>
        <w:t>Программа составлена в соответствии с требованиями ФГОС ВО.</w:t>
      </w: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6"/>
          <w:szCs w:val="26"/>
        </w:rPr>
      </w:pP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6"/>
          <w:szCs w:val="26"/>
        </w:rPr>
      </w:pP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6"/>
          <w:szCs w:val="26"/>
        </w:rPr>
      </w:pP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6"/>
          <w:szCs w:val="26"/>
        </w:rPr>
      </w:pP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B436C">
        <w:rPr>
          <w:rFonts w:ascii="Times New Roman" w:eastAsia="Times New Roman" w:hAnsi="Times New Roman" w:cs="Times New Roman"/>
          <w:sz w:val="26"/>
          <w:szCs w:val="26"/>
        </w:rPr>
        <w:t xml:space="preserve">© Оренбургский институт (филиал) </w:t>
      </w: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AB436C" w:rsidRPr="00AB436C" w:rsidSect="00680F07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AB436C">
        <w:rPr>
          <w:rFonts w:ascii="Times New Roman" w:eastAsia="Times New Roman" w:hAnsi="Times New Roman" w:cs="Times New Roman"/>
          <w:sz w:val="26"/>
          <w:szCs w:val="26"/>
        </w:rPr>
        <w:t>Университета имени О.Е. Кутафина (МГЮА), 202</w:t>
      </w:r>
      <w:r w:rsidR="000B1224"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AB436C" w:rsidRPr="00AB436C" w:rsidRDefault="00AB436C" w:rsidP="00AB436C">
      <w:pPr>
        <w:widowControl w:val="0"/>
        <w:numPr>
          <w:ilvl w:val="0"/>
          <w:numId w:val="1"/>
        </w:numPr>
        <w:tabs>
          <w:tab w:val="left" w:pos="490"/>
          <w:tab w:val="left" w:pos="491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lastRenderedPageBreak/>
        <w:t>ОБЩИЕ ПОЛОЖЕНИЯ.</w:t>
      </w: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AB436C" w:rsidRPr="00AB436C" w:rsidRDefault="00AB436C" w:rsidP="00AB436C">
      <w:pPr>
        <w:widowControl w:val="0"/>
        <w:numPr>
          <w:ilvl w:val="1"/>
          <w:numId w:val="23"/>
        </w:num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B436C">
        <w:rPr>
          <w:rFonts w:ascii="Times New Roman" w:eastAsia="Times New Roman" w:hAnsi="Times New Roman" w:cs="Times New Roman"/>
          <w:b/>
          <w:sz w:val="26"/>
          <w:szCs w:val="26"/>
        </w:rPr>
        <w:t>Цели и задачи освоения производственной практики</w:t>
      </w:r>
    </w:p>
    <w:p w:rsidR="00AB436C" w:rsidRPr="00AB436C" w:rsidRDefault="00AB436C" w:rsidP="00AB436C">
      <w:pPr>
        <w:suppressAutoHyphens/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AB436C" w:rsidRPr="00AB436C" w:rsidRDefault="00AB436C" w:rsidP="00AB436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436C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Практическая подготовка –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соответствующей образовательной программы.</w:t>
      </w: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AB436C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 </w:t>
      </w: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Улучшение качества профессиональной подготовки обучающихся; углубление ими представлений о практической деятельности профильных органов (организаций), выбранных в качестве места (базы) прохождения практики; формирование и совершенствование профессиональных умений, навыков и компетенций, осваиваемых в рамках ОПОП ВО, в реальных условиях практической деятельности; закрепление и углубление теоретических знаний, полученных в процессе обучения; профессионально-компетентностная подготовка к самостоятельной работе.</w:t>
      </w:r>
    </w:p>
    <w:p w:rsidR="00AB436C" w:rsidRPr="00AB436C" w:rsidRDefault="00AB436C" w:rsidP="00AB436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Профессиональными задачами, к выполнению которых готовятся обучающиеся в ходе производственной практики, являются получение профессиональных умений и опыта профессиональной деятельности.</w:t>
      </w:r>
    </w:p>
    <w:p w:rsidR="00AB436C" w:rsidRPr="00AB436C" w:rsidRDefault="00AB436C" w:rsidP="00AB436C">
      <w:pPr>
        <w:widowControl w:val="0"/>
        <w:suppressAutoHyphens/>
        <w:autoSpaceDE w:val="0"/>
        <w:autoSpaceDN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436C" w:rsidRPr="00AB436C" w:rsidRDefault="00AB436C" w:rsidP="00AB436C">
      <w:pPr>
        <w:widowControl w:val="0"/>
        <w:numPr>
          <w:ilvl w:val="1"/>
          <w:numId w:val="23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B436C">
        <w:rPr>
          <w:rFonts w:ascii="Times New Roman" w:eastAsia="Times New Roman" w:hAnsi="Times New Roman" w:cs="Times New Roman"/>
          <w:b/>
          <w:bCs/>
          <w:sz w:val="26"/>
          <w:szCs w:val="26"/>
        </w:rPr>
        <w:t>Место производственной практики в структуре ОПОП ВО</w:t>
      </w:r>
    </w:p>
    <w:p w:rsidR="00AB436C" w:rsidRPr="00AB436C" w:rsidRDefault="00AB436C" w:rsidP="00AB436C">
      <w:pPr>
        <w:tabs>
          <w:tab w:val="left" w:pos="720"/>
        </w:tabs>
        <w:suppressAutoHyphens/>
        <w:spacing w:after="0" w:line="240" w:lineRule="auto"/>
        <w:ind w:left="720" w:right="2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AB436C" w:rsidRPr="00AB436C" w:rsidRDefault="00AB436C" w:rsidP="00AB436C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Производственная практика </w:t>
      </w:r>
      <w:r w:rsidRPr="00AB4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входит в часть, формируемую участниками образовательных отношений Блока Б2 «Практики» ОПОП ВО.</w:t>
      </w:r>
    </w:p>
    <w:p w:rsidR="00AB436C" w:rsidRPr="00AB436C" w:rsidRDefault="00AB436C" w:rsidP="00AB436C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Производственная практика в органах прокуратуры базируется на предварительном освоении таких предметов как «Судоустройство и правоохранительные органы», «Уголовное право», «Уголовный процесс». </w:t>
      </w:r>
    </w:p>
    <w:p w:rsidR="00AB436C" w:rsidRPr="00AB436C" w:rsidRDefault="00AB436C" w:rsidP="00AB436C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Студент, направляемый для прохождения производственной практики в органы прокуратуры, должен обладать знаниями по организации системы органов прокуратуры в РФ, понятию, отраслям прокурорского надзора, актам прокурорского реагирования.</w:t>
      </w:r>
    </w:p>
    <w:p w:rsidR="00AB436C" w:rsidRPr="00AB436C" w:rsidRDefault="00AB436C" w:rsidP="00AB4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Логическая и содержательно-методическая связь практики профессиональных умений и опыта профессиональной деятельности с другими частями образовательной программы проявляется в углубленном ознакомлении с деятельностью органов прокуратуры.</w:t>
      </w: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1.3. Формируемые компетенции и индикаторы их достижения </w:t>
      </w: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(планируемые результаты освоения </w:t>
      </w:r>
      <w:r w:rsidRPr="00AB436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производственной </w:t>
      </w:r>
      <w:r w:rsidRPr="00AB436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практики)</w:t>
      </w:r>
    </w:p>
    <w:p w:rsidR="00AB436C" w:rsidRPr="00AB436C" w:rsidRDefault="00AB436C" w:rsidP="00AB436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B436C" w:rsidRPr="00AB436C" w:rsidRDefault="00AB436C" w:rsidP="00AB4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 итогам освоения </w:t>
      </w:r>
      <w:r w:rsidRPr="00AB436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производственной </w:t>
      </w: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практики обучающийся должен обладать следующими компетенциями в соответствии с ФГОС ВО: </w:t>
      </w:r>
    </w:p>
    <w:p w:rsidR="00AB436C" w:rsidRPr="00AB436C" w:rsidRDefault="00AB436C" w:rsidP="00AB4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</w:pPr>
      <w:r w:rsidRPr="00AB436C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>Универсальные компетенции:</w:t>
      </w:r>
    </w:p>
    <w:p w:rsidR="00AB436C" w:rsidRPr="00AB436C" w:rsidRDefault="00AB436C" w:rsidP="00AB4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</w:pPr>
      <w:r w:rsidRPr="00AB436C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 xml:space="preserve">УК-2; УК-4; УК-8; УК-11 </w:t>
      </w:r>
    </w:p>
    <w:p w:rsidR="00AB436C" w:rsidRPr="00AB436C" w:rsidRDefault="00AB436C" w:rsidP="00AB4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</w:pPr>
    </w:p>
    <w:p w:rsidR="00AB436C" w:rsidRPr="00AB436C" w:rsidRDefault="00AB436C" w:rsidP="00AB4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</w:pPr>
      <w:r w:rsidRPr="00AB436C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>Профессиональные компетенции:</w:t>
      </w:r>
    </w:p>
    <w:p w:rsidR="00AB436C" w:rsidRPr="00AB436C" w:rsidRDefault="00AB436C" w:rsidP="00AB4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</w:pPr>
      <w:r w:rsidRPr="00AB436C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lastRenderedPageBreak/>
        <w:t>ПК-2; ПК-3</w:t>
      </w:r>
    </w:p>
    <w:p w:rsidR="00AB436C" w:rsidRPr="00AB436C" w:rsidRDefault="00AB436C" w:rsidP="00AB4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2727"/>
        <w:gridCol w:w="4062"/>
      </w:tblGrid>
      <w:tr w:rsidR="00AB436C" w:rsidRPr="00AB436C" w:rsidTr="005A7A23">
        <w:tc>
          <w:tcPr>
            <w:tcW w:w="2559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Этапы практики</w:t>
            </w:r>
          </w:p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Код и </w:t>
            </w:r>
          </w:p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наименование формируемых </w:t>
            </w:r>
          </w:p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компетенций</w:t>
            </w:r>
          </w:p>
        </w:tc>
        <w:tc>
          <w:tcPr>
            <w:tcW w:w="4142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Индикатор достижения </w:t>
            </w:r>
          </w:p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компетенций (планируемый </w:t>
            </w:r>
          </w:p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результат освоения практики)</w:t>
            </w:r>
          </w:p>
        </w:tc>
      </w:tr>
      <w:tr w:rsidR="00AB436C" w:rsidRPr="00AB436C" w:rsidTr="005A7A23">
        <w:trPr>
          <w:trHeight w:val="43"/>
        </w:trPr>
        <w:tc>
          <w:tcPr>
            <w:tcW w:w="2559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Подготовительный этап</w:t>
            </w:r>
          </w:p>
          <w:p w:rsidR="00AB436C" w:rsidRPr="00AB436C" w:rsidRDefault="00AB436C" w:rsidP="00AB436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2585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УК-2 </w:t>
            </w: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Способен управлять проектом на всех этапах его жизненного цикла</w:t>
            </w:r>
          </w:p>
          <w:p w:rsidR="00AB436C" w:rsidRPr="00AB436C" w:rsidRDefault="00AB436C" w:rsidP="00AB4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УК-4 </w:t>
            </w: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  <w:p w:rsidR="00AB436C" w:rsidRPr="00AB436C" w:rsidRDefault="00AB436C" w:rsidP="00AB4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ПК-1 </w:t>
            </w: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Способен разрабатывать проекты нормативных правовых актов, правовые нормы для различных уровней нормотворчества, оценивать возможные правовые риски реализации нормативных предписаний или иных решений, необходимость изменения нормативных правовых актов и обосновывать такие изменения в сфере обеспечения законности и правопорядка, безопасности личности, общества и государства</w:t>
            </w:r>
          </w:p>
        </w:tc>
        <w:tc>
          <w:tcPr>
            <w:tcW w:w="4142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УК-2.1 </w:t>
            </w: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Формулирует на основе поставленной проблемы проектную задачу и способ ее решения через реализацию проектного управления</w:t>
            </w:r>
          </w:p>
          <w:p w:rsidR="00AB436C" w:rsidRPr="00AB436C" w:rsidRDefault="00AB436C" w:rsidP="00AB4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УК-2.2 </w:t>
            </w: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</w:p>
          <w:p w:rsidR="00AB436C" w:rsidRPr="00AB436C" w:rsidRDefault="00AB436C" w:rsidP="00AB4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УК-2.3 </w:t>
            </w: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Планирует необходимые ресурсы, в том числе с учетом их заменимости</w:t>
            </w:r>
          </w:p>
          <w:p w:rsidR="00AB436C" w:rsidRPr="00AB436C" w:rsidRDefault="00AB436C" w:rsidP="00AB4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УК-2.4 </w:t>
            </w: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Разрабатывает план реализации проекта с использованием инструментов планирования</w:t>
            </w:r>
          </w:p>
          <w:p w:rsidR="00AB436C" w:rsidRPr="00AB436C" w:rsidRDefault="00AB436C" w:rsidP="00AB4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УК-2.5 </w:t>
            </w: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Осуществляет мониторинг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      </w:r>
          </w:p>
          <w:p w:rsidR="00AB436C" w:rsidRPr="00AB436C" w:rsidRDefault="00AB436C" w:rsidP="00AB4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УК-4.1 </w:t>
            </w: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Устанавливает и развивает профессиональные контакты в соответствии с потребностями совместной деятельности, включая обмен информацией и выработку единой стратегии взаимодействия</w:t>
            </w:r>
          </w:p>
          <w:p w:rsidR="00AB436C" w:rsidRPr="00AB436C" w:rsidRDefault="00AB436C" w:rsidP="00AB4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УК-4.2 </w:t>
            </w: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Составляет, переводит и редактирует различные академические тексты (рефераты, эссе, обзоры, статьи и т.д.), в том числе на иностранном(ых) языке(ах)</w:t>
            </w:r>
          </w:p>
          <w:p w:rsidR="00AB436C" w:rsidRPr="00AB436C" w:rsidRDefault="00AB436C" w:rsidP="00AB4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УК-4.3 </w:t>
            </w: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Представляет результаты академической и профессиональной деятельности </w:t>
            </w: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на различных публичных мероприятиях, включая международные, выбирая наиболее подходящий формат</w:t>
            </w:r>
          </w:p>
          <w:p w:rsidR="00AB436C" w:rsidRPr="00AB436C" w:rsidRDefault="00AB436C" w:rsidP="00AB4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УК-4.4 </w:t>
            </w: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Аргументированно и конструктивно отстаивает свои позиции и идеи в академических и профессиональных дискуссиях на государственном языке РФ и иностранном(ых) языке(ах)</w:t>
            </w:r>
          </w:p>
        </w:tc>
      </w:tr>
      <w:tr w:rsidR="00AB436C" w:rsidRPr="00AB436C" w:rsidTr="005A7A23">
        <w:tc>
          <w:tcPr>
            <w:tcW w:w="2559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lastRenderedPageBreak/>
              <w:t>Основной этап</w:t>
            </w:r>
          </w:p>
          <w:p w:rsidR="00AB436C" w:rsidRPr="00AB436C" w:rsidRDefault="00AB436C" w:rsidP="00AB436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дневника практики</w:t>
            </w:r>
          </w:p>
        </w:tc>
        <w:tc>
          <w:tcPr>
            <w:tcW w:w="2585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УК-8 </w:t>
            </w: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AB436C" w:rsidRPr="00AB436C" w:rsidRDefault="00AB436C" w:rsidP="00AB4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ПК-2 </w:t>
            </w: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Способен квалифицировано применять правовые нормы и принимать правоприменительные акты в сфере обеспечения законности и правопорядка, безопасности личности, общества и государства</w:t>
            </w:r>
          </w:p>
          <w:p w:rsidR="00AB436C" w:rsidRPr="00AB436C" w:rsidRDefault="00AB436C" w:rsidP="00AB4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42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УК-8.1 </w:t>
            </w: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Анализирует факторы вредного влияния на жизнедеятельность элементов среды обитания (технических средств, технологических процессов, материалов, зданий и сооружений, природных и социальных явлений)</w:t>
            </w:r>
          </w:p>
          <w:p w:rsidR="00AB436C" w:rsidRPr="00AB436C" w:rsidRDefault="00AB436C" w:rsidP="00AB4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УК-8.2 </w:t>
            </w: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Идентифицирует опасные и вредные факторы в рамках осуществляемой деятельности</w:t>
            </w:r>
          </w:p>
          <w:p w:rsidR="00AB436C" w:rsidRPr="00AB436C" w:rsidRDefault="00AB436C" w:rsidP="00AB4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УК-8.3 </w:t>
            </w: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Выявляет проблемы, связанные с нарушениями техники безопасности на рабочем месте; предлагает мероприятия по предотвращению чрезвычайных ситуаций</w:t>
            </w:r>
          </w:p>
          <w:p w:rsidR="00AB436C" w:rsidRPr="00AB436C" w:rsidRDefault="00AB436C" w:rsidP="00AB4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УК-8.4 </w:t>
            </w: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Разъясняет правила поведения при возникновении чрезвычайных ситуаций природного и техногенного происхождения; оказывает первую помощь, описывает способы участия в восстановительных мероприятиях</w:t>
            </w:r>
          </w:p>
          <w:p w:rsidR="00AB436C" w:rsidRPr="00AB436C" w:rsidRDefault="00AB436C" w:rsidP="00AB4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ПК-2.1</w:t>
            </w:r>
            <w:r w:rsidRPr="00AB436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ab/>
              <w:t>Знает содержание нормативных правовых актов, регулирующих обеспечение законности и правопорядка, безопасности личности, общества и государства</w:t>
            </w:r>
          </w:p>
          <w:p w:rsidR="00AB436C" w:rsidRPr="00AB436C" w:rsidRDefault="00AB436C" w:rsidP="00AB4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ПК-2.2</w:t>
            </w:r>
            <w:r w:rsidRPr="00AB436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ab/>
              <w:t>Знает функции и полномочия органов государственной власти, обеспечивающих законность и правопорядок, безопасность личности, общества и государства</w:t>
            </w:r>
          </w:p>
          <w:p w:rsidR="00AB436C" w:rsidRPr="00AB436C" w:rsidRDefault="00AB436C" w:rsidP="00AB4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ПК-2.3</w:t>
            </w:r>
            <w:r w:rsidRPr="00AB436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ab/>
              <w:t>Понимает механизм реализации норм права, регламентирующих вопросы обеспечения законности и правопорядка, безопасности личности, общества и государства</w:t>
            </w:r>
          </w:p>
          <w:p w:rsidR="00AB436C" w:rsidRPr="00AB436C" w:rsidRDefault="00AB436C" w:rsidP="00AB4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ПК-2.4</w:t>
            </w:r>
            <w:r w:rsidRPr="00AB436C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  <w:tab/>
            </w:r>
            <w:r w:rsidRPr="00AB436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Осуществляет поиск, обобщение, анализ информации, имеющей значение для реализации правовых норм в сфере обеспечения законности и правопорядка, безопасности личности, общества и государства</w:t>
            </w:r>
          </w:p>
          <w:p w:rsidR="00AB436C" w:rsidRPr="00AB436C" w:rsidRDefault="00AB436C" w:rsidP="00AB4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ПК-2.6</w:t>
            </w:r>
            <w:r w:rsidRPr="00AB436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Владеет навыками принятия правоприменительных актов в сфере обеспечения законности и правопорядка, безопасности личности, общества и государства</w:t>
            </w:r>
          </w:p>
        </w:tc>
      </w:tr>
      <w:tr w:rsidR="00AB436C" w:rsidRPr="00AB436C" w:rsidTr="005A7A23">
        <w:tc>
          <w:tcPr>
            <w:tcW w:w="2559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lastRenderedPageBreak/>
              <w:t>Аттестация по итогам практики</w:t>
            </w: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Обработка и анализ полученной информации; составление отчета по результатам практики; защита отчета</w:t>
            </w:r>
          </w:p>
        </w:tc>
        <w:tc>
          <w:tcPr>
            <w:tcW w:w="2585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УК-11 </w:t>
            </w: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Способен формировать нетерпимое отношение к коррупционному поведению</w:t>
            </w:r>
          </w:p>
          <w:p w:rsidR="00AB436C" w:rsidRPr="00AB436C" w:rsidRDefault="00AB436C" w:rsidP="00AB4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ПК-3 </w:t>
            </w: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Способен обеспечивать законность и правопорядок, безопасность личности, общества и государства</w:t>
            </w:r>
          </w:p>
          <w:p w:rsidR="00AB436C" w:rsidRPr="00AB436C" w:rsidRDefault="00AB436C" w:rsidP="00AB4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42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УК-11.1</w:t>
            </w:r>
            <w:r w:rsidRPr="00AB436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ab/>
              <w:t>Анализирует правовые последствия коррупционной деятельности, в том числе собственных действий или бездействий</w:t>
            </w:r>
          </w:p>
          <w:p w:rsidR="00AB436C" w:rsidRPr="00AB436C" w:rsidRDefault="00AB436C" w:rsidP="00AB4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УК-11.2</w:t>
            </w:r>
            <w:r w:rsidRPr="00AB436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ab/>
              <w:t>Использует правомерные способы решения задач в социальной и профессиональной сферах</w:t>
            </w:r>
          </w:p>
          <w:p w:rsidR="00AB436C" w:rsidRPr="00AB436C" w:rsidRDefault="00AB436C" w:rsidP="00AB4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ПК-3.1</w:t>
            </w: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  <w:t>Понимает механизм обеспечения законности и правопорядка, безопасности личности, общества и государства</w:t>
            </w:r>
          </w:p>
          <w:p w:rsidR="00AB436C" w:rsidRPr="00AB436C" w:rsidRDefault="00AB436C" w:rsidP="00AB4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ПК-3.2</w:t>
            </w: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  <w:t>Знает содержание деятельности органов государственной власти, обеспечивающих законность и правопорядок, безопасность личности, общества и государства</w:t>
            </w:r>
          </w:p>
          <w:p w:rsidR="00AB436C" w:rsidRPr="00AB436C" w:rsidRDefault="00AB436C" w:rsidP="00AB4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ПК-3.3</w:t>
            </w: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ab/>
            </w: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Умеет выявлять угрозы нарушения законности и правопорядка, безопасности личности, общества и государства</w:t>
            </w:r>
          </w:p>
          <w:p w:rsidR="00AB436C" w:rsidRPr="00AB436C" w:rsidRDefault="00AB436C" w:rsidP="00AB4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ПК-3.4</w:t>
            </w: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  <w:t>Умеет выявлять нарушения законности и правопорядка, безопасности личности, общества и государства, причины и условия, способствующие их совершению</w:t>
            </w:r>
          </w:p>
          <w:p w:rsidR="00AB436C" w:rsidRPr="00AB436C" w:rsidRDefault="00AB436C" w:rsidP="00AB4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lastRenderedPageBreak/>
              <w:t>ПК-3.5</w:t>
            </w: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Умеет применять нормы права, регулирующие полномочия органов государственной власти, обеспечивающих законность и правопорядок, безопасность личности, общества и государства</w:t>
            </w:r>
          </w:p>
          <w:p w:rsidR="00AB436C" w:rsidRPr="00AB436C" w:rsidRDefault="00AB436C" w:rsidP="00AB436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ПК-3.6</w:t>
            </w: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  <w:t>Определяет меры, принятие которых необходимо для своевременного и полного устранения выявленных нарушений законности и правопорядка, безопасности личности, общества и государства.</w:t>
            </w:r>
          </w:p>
        </w:tc>
      </w:tr>
    </w:tbl>
    <w:p w:rsidR="00AB436C" w:rsidRPr="00AB436C" w:rsidRDefault="00AB436C" w:rsidP="00AB4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</w:pPr>
    </w:p>
    <w:p w:rsidR="00AB436C" w:rsidRPr="00AB436C" w:rsidRDefault="00AB436C" w:rsidP="00AB436C">
      <w:pPr>
        <w:spacing w:after="0" w:line="240" w:lineRule="auto"/>
        <w:ind w:right="108"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B436C" w:rsidRPr="00AB436C" w:rsidRDefault="00AB436C" w:rsidP="00AB436C">
      <w:pPr>
        <w:spacing w:after="0" w:line="240" w:lineRule="auto"/>
        <w:ind w:right="108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II.</w:t>
      </w:r>
      <w:r w:rsidRPr="00AB436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  <w:t>СТРУКТУРА И СОДЕРЖАНИЕ ПРОИЗВОДСТВЕННОЙ ПРАКТИКИ</w:t>
      </w:r>
    </w:p>
    <w:p w:rsidR="00AB436C" w:rsidRPr="00AB436C" w:rsidRDefault="00AB436C" w:rsidP="00AB436C">
      <w:pPr>
        <w:spacing w:after="0" w:line="240" w:lineRule="auto"/>
        <w:ind w:right="108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AB436C" w:rsidRPr="00AB436C" w:rsidRDefault="00AB436C" w:rsidP="00AB436C">
      <w:pPr>
        <w:spacing w:after="0" w:line="240" w:lineRule="auto"/>
        <w:ind w:right="108"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Объем </w:t>
      </w:r>
      <w:r w:rsidRPr="00AB436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производственной</w:t>
      </w: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практики составляет 9 з.е., 324 академических часа. Форма промежуточной аттестации – зачет.</w:t>
      </w: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</w:pPr>
    </w:p>
    <w:p w:rsidR="00AB436C" w:rsidRPr="00AB436C" w:rsidRDefault="00AB436C" w:rsidP="00AB436C">
      <w:pPr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2.1. Тематические планы</w:t>
      </w: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</w:pP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2.1.1. Тематический план для очной формы обучения</w:t>
      </w:r>
    </w:p>
    <w:tbl>
      <w:tblPr>
        <w:tblpPr w:leftFromText="180" w:rightFromText="180" w:vertAnchor="text" w:tblpY="1"/>
        <w:tblOverlap w:val="never"/>
        <w:tblW w:w="10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425"/>
        <w:gridCol w:w="1417"/>
        <w:gridCol w:w="1134"/>
        <w:gridCol w:w="1983"/>
        <w:gridCol w:w="2012"/>
        <w:gridCol w:w="576"/>
      </w:tblGrid>
      <w:tr w:rsidR="00AB436C" w:rsidRPr="00AB436C" w:rsidTr="005A7A23">
        <w:trPr>
          <w:gridAfter w:val="1"/>
          <w:wAfter w:w="575" w:type="dxa"/>
          <w:trHeight w:val="820"/>
        </w:trPr>
        <w:tc>
          <w:tcPr>
            <w:tcW w:w="2690" w:type="dxa"/>
            <w:vMerge w:val="restart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Этапы практики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</w:t>
            </w:r>
            <w:r w:rsidRPr="00AB436C">
              <w:rPr>
                <w:rFonts w:ascii="Times New Roman" w:eastAsiaTheme="minorEastAsia" w:hAnsi="Times New Roman" w:cs="Times New Roman"/>
                <w:spacing w:val="-1"/>
                <w:sz w:val="26"/>
                <w:szCs w:val="26"/>
                <w:lang w:eastAsia="ru-RU"/>
              </w:rPr>
              <w:t>емес</w:t>
            </w: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тр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Виды учебной 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pacing w:val="55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деятельности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 объем 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(в академических 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часах)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образовательного процесса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012" w:type="dxa"/>
            <w:vMerge w:val="restart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Форма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текущего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контроля /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Форма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промежуточной аттестации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AB436C" w:rsidRPr="00AB436C" w:rsidTr="005A7A23">
        <w:trPr>
          <w:gridAfter w:val="1"/>
          <w:wAfter w:w="575" w:type="dxa"/>
          <w:trHeight w:val="1100"/>
        </w:trPr>
        <w:tc>
          <w:tcPr>
            <w:tcW w:w="2690" w:type="dxa"/>
            <w:vMerge/>
            <w:tcBorders>
              <w:top w:val="nil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</w:t>
            </w:r>
          </w:p>
        </w:tc>
        <w:tc>
          <w:tcPr>
            <w:tcW w:w="1983" w:type="dxa"/>
            <w:vMerge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436C" w:rsidRPr="00AB436C" w:rsidTr="005A7A23">
        <w:trPr>
          <w:gridAfter w:val="1"/>
          <w:wAfter w:w="575" w:type="dxa"/>
          <w:trHeight w:val="1509"/>
        </w:trPr>
        <w:tc>
          <w:tcPr>
            <w:tcW w:w="2690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Подготовительный этап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3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Индивидуальное 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2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Консультирование руководителем практики от Университета</w:t>
            </w:r>
          </w:p>
        </w:tc>
      </w:tr>
      <w:tr w:rsidR="00AB436C" w:rsidRPr="00AB436C" w:rsidTr="005A7A23">
        <w:trPr>
          <w:gridAfter w:val="1"/>
          <w:wAfter w:w="575" w:type="dxa"/>
          <w:trHeight w:val="1275"/>
        </w:trPr>
        <w:tc>
          <w:tcPr>
            <w:tcW w:w="2690" w:type="dxa"/>
            <w:tcBorders>
              <w:right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Основной этап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Составление плана практики; ознакомление с формой, структурой содержанием и </w:t>
            </w: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983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Составление плана практики и контроль со стороны руководителя практики по </w:t>
            </w: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2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Составление плана практики и контроль со стороны руководителя практики по </w:t>
            </w: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месту её прохождения.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AB436C" w:rsidRPr="00AB436C" w:rsidTr="005A7A23">
        <w:trPr>
          <w:gridAfter w:val="1"/>
          <w:wAfter w:w="575" w:type="dxa"/>
          <w:trHeight w:val="1816"/>
        </w:trPr>
        <w:tc>
          <w:tcPr>
            <w:tcW w:w="2690" w:type="dxa"/>
            <w:tcBorders>
              <w:right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lastRenderedPageBreak/>
              <w:t>Аттестация по итогам практики</w:t>
            </w: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Обработка и анализ полученной информации; составление отчета по результатам практики; защита отчета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3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Собеседование с руководителем практики от Университета</w:t>
            </w:r>
          </w:p>
        </w:tc>
        <w:tc>
          <w:tcPr>
            <w:tcW w:w="2012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Письменное рецензирование отчётных материалов, устная защита отчётных материалов</w:t>
            </w:r>
          </w:p>
        </w:tc>
      </w:tr>
      <w:tr w:rsidR="00AB436C" w:rsidRPr="00AB436C" w:rsidTr="005A7A23">
        <w:trPr>
          <w:trHeight w:val="287"/>
        </w:trPr>
        <w:tc>
          <w:tcPr>
            <w:tcW w:w="3115" w:type="dxa"/>
            <w:gridSpan w:val="2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Итого в 6 семестре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106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571" w:type="dxa"/>
            <w:gridSpan w:val="3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Зачет </w:t>
            </w:r>
          </w:p>
        </w:tc>
      </w:tr>
      <w:tr w:rsidR="00AB436C" w:rsidRPr="00AB436C" w:rsidTr="005A7A23">
        <w:trPr>
          <w:gridAfter w:val="1"/>
          <w:wAfter w:w="575" w:type="dxa"/>
          <w:trHeight w:val="1816"/>
        </w:trPr>
        <w:tc>
          <w:tcPr>
            <w:tcW w:w="2690" w:type="dxa"/>
            <w:tcBorders>
              <w:right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Подготовительный этап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3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Индивидуальное 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2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Консультирование руководителем практики от Университета</w:t>
            </w:r>
          </w:p>
        </w:tc>
      </w:tr>
      <w:tr w:rsidR="00AB436C" w:rsidRPr="00AB436C" w:rsidTr="005A7A23">
        <w:trPr>
          <w:gridAfter w:val="1"/>
          <w:wAfter w:w="575" w:type="dxa"/>
          <w:trHeight w:val="1816"/>
        </w:trPr>
        <w:tc>
          <w:tcPr>
            <w:tcW w:w="2690" w:type="dxa"/>
            <w:tcBorders>
              <w:right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Основной этап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</w:t>
            </w: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завершение оформления дневника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210</w:t>
            </w:r>
          </w:p>
        </w:tc>
        <w:tc>
          <w:tcPr>
            <w:tcW w:w="1983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2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AB436C" w:rsidRPr="00AB436C" w:rsidTr="005A7A23">
        <w:trPr>
          <w:gridAfter w:val="1"/>
          <w:wAfter w:w="575" w:type="dxa"/>
          <w:trHeight w:val="1816"/>
        </w:trPr>
        <w:tc>
          <w:tcPr>
            <w:tcW w:w="2690" w:type="dxa"/>
            <w:tcBorders>
              <w:right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Аттестация по итогам практики</w:t>
            </w: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Обработка и анализ полученной информации; составление отчета по результатам практики; защита отчета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3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Собеседование с руководителем практики от Университета</w:t>
            </w:r>
          </w:p>
        </w:tc>
        <w:tc>
          <w:tcPr>
            <w:tcW w:w="2012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Письменное рецензирование отчётных материалов, устная защита отчётных материалов</w:t>
            </w:r>
          </w:p>
        </w:tc>
      </w:tr>
      <w:tr w:rsidR="00AB436C" w:rsidRPr="00AB436C" w:rsidTr="005A7A23">
        <w:trPr>
          <w:trHeight w:val="43"/>
        </w:trPr>
        <w:tc>
          <w:tcPr>
            <w:tcW w:w="3115" w:type="dxa"/>
            <w:gridSpan w:val="2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         Итого в 8 семестре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214</w:t>
            </w:r>
          </w:p>
        </w:tc>
        <w:tc>
          <w:tcPr>
            <w:tcW w:w="4571" w:type="dxa"/>
            <w:gridSpan w:val="3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Зачет </w:t>
            </w:r>
          </w:p>
        </w:tc>
      </w:tr>
      <w:tr w:rsidR="00AB436C" w:rsidRPr="00AB436C" w:rsidTr="005A7A23">
        <w:trPr>
          <w:gridAfter w:val="1"/>
          <w:wAfter w:w="575" w:type="dxa"/>
          <w:trHeight w:val="341"/>
        </w:trPr>
        <w:tc>
          <w:tcPr>
            <w:tcW w:w="2690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Зачет </w:t>
            </w:r>
          </w:p>
        </w:tc>
      </w:tr>
    </w:tbl>
    <w:p w:rsidR="00AB436C" w:rsidRPr="00AB436C" w:rsidRDefault="00AB436C" w:rsidP="00AB436C">
      <w:pPr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AB436C" w:rsidRPr="00AB436C" w:rsidRDefault="00AB436C" w:rsidP="00AB436C">
      <w:pPr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AB436C" w:rsidRPr="00AB436C" w:rsidRDefault="00AB436C" w:rsidP="00AB436C">
      <w:pPr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AB436C" w:rsidRPr="00AB436C" w:rsidRDefault="00AB436C" w:rsidP="00AB436C">
      <w:pPr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AB436C" w:rsidRPr="00AB436C" w:rsidRDefault="00AB436C" w:rsidP="00AB436C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2.1.2. Тематический план для заочной формы обучения</w:t>
      </w: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10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AB436C" w:rsidRPr="00AB436C" w:rsidTr="005A7A23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Этапы практики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</w:t>
            </w:r>
            <w:r w:rsidRPr="00AB436C">
              <w:rPr>
                <w:rFonts w:ascii="Times New Roman" w:eastAsiaTheme="minorEastAsia" w:hAnsi="Times New Roman" w:cs="Times New Roman"/>
                <w:spacing w:val="-1"/>
                <w:sz w:val="26"/>
                <w:szCs w:val="26"/>
                <w:lang w:eastAsia="ru-RU"/>
              </w:rPr>
              <w:t>емес</w:t>
            </w: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Виды учебной 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pacing w:val="55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деятельности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 объем 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(в академических 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образовательного процесса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Форма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текущего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контроля /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Форма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промежуточной аттестации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AB436C" w:rsidRPr="00AB436C" w:rsidTr="005A7A23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436C" w:rsidRPr="00AB436C" w:rsidTr="005A7A23">
        <w:trPr>
          <w:trHeight w:val="1509"/>
        </w:trPr>
        <w:tc>
          <w:tcPr>
            <w:tcW w:w="567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Подготовительный этап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Индивидуальное 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Консультирование руководителем практики от Университета</w:t>
            </w:r>
          </w:p>
        </w:tc>
      </w:tr>
      <w:tr w:rsidR="00AB436C" w:rsidRPr="00AB436C" w:rsidTr="005A7A23">
        <w:trPr>
          <w:trHeight w:val="1275"/>
        </w:trPr>
        <w:tc>
          <w:tcPr>
            <w:tcW w:w="567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Основной этап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Составление плана практики; ознакомление с формой, структурой содержанием и методами работы </w:t>
            </w: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1984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Составление плана практики и контроль со стороны руководителя практики по месту её </w:t>
            </w: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Составление плана практики и контроль со стороны руководителя практики по </w:t>
            </w: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месту её прохождения.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AB436C" w:rsidRPr="00AB436C" w:rsidTr="005A7A23">
        <w:trPr>
          <w:trHeight w:val="1816"/>
        </w:trPr>
        <w:tc>
          <w:tcPr>
            <w:tcW w:w="567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Аттестация по итогам практики</w:t>
            </w: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Обработка и анализ полученной информации; составление отчета по результатам практики; защита отчета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Письменное рецензирование отчётных материалов, устная защита отчётных материалов</w:t>
            </w:r>
          </w:p>
        </w:tc>
      </w:tr>
      <w:tr w:rsidR="00AB436C" w:rsidRPr="00AB436C" w:rsidTr="005A7A23">
        <w:trPr>
          <w:trHeight w:val="287"/>
        </w:trPr>
        <w:tc>
          <w:tcPr>
            <w:tcW w:w="3686" w:type="dxa"/>
            <w:gridSpan w:val="3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Итого в 8 семестре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102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98" w:type="dxa"/>
            <w:gridSpan w:val="2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Зачет (4)</w:t>
            </w:r>
          </w:p>
        </w:tc>
      </w:tr>
      <w:tr w:rsidR="00AB436C" w:rsidRPr="00AB436C" w:rsidTr="005A7A23">
        <w:trPr>
          <w:trHeight w:val="1816"/>
        </w:trPr>
        <w:tc>
          <w:tcPr>
            <w:tcW w:w="567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Подготовительный этап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Индивидуальное 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Консультирование руководителем практики от Университета</w:t>
            </w:r>
          </w:p>
        </w:tc>
      </w:tr>
      <w:tr w:rsidR="00AB436C" w:rsidRPr="00AB436C" w:rsidTr="005A7A23">
        <w:trPr>
          <w:trHeight w:val="1816"/>
        </w:trPr>
        <w:tc>
          <w:tcPr>
            <w:tcW w:w="567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Основной этап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</w:t>
            </w: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оформления дневника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206</w:t>
            </w:r>
          </w:p>
        </w:tc>
        <w:tc>
          <w:tcPr>
            <w:tcW w:w="1984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AB436C" w:rsidRPr="00AB436C" w:rsidTr="005A7A23">
        <w:trPr>
          <w:trHeight w:val="1816"/>
        </w:trPr>
        <w:tc>
          <w:tcPr>
            <w:tcW w:w="567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Аттестация по итогам практики</w:t>
            </w: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Обработка и анализ полученной информации; составление отчета по результатам практики; защита отчета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Письменное рецензирование отчётных материалов, устная защита отчётных материалов</w:t>
            </w:r>
          </w:p>
        </w:tc>
      </w:tr>
      <w:tr w:rsidR="00AB436C" w:rsidRPr="00AB436C" w:rsidTr="005A7A23">
        <w:trPr>
          <w:trHeight w:val="43"/>
        </w:trPr>
        <w:tc>
          <w:tcPr>
            <w:tcW w:w="3686" w:type="dxa"/>
            <w:gridSpan w:val="3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         Итого в 9 семестре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210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Зачет (4)</w:t>
            </w:r>
          </w:p>
        </w:tc>
      </w:tr>
      <w:tr w:rsidR="00AB436C" w:rsidRPr="00AB436C" w:rsidTr="005A7A23">
        <w:trPr>
          <w:trHeight w:val="341"/>
        </w:trPr>
        <w:tc>
          <w:tcPr>
            <w:tcW w:w="567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312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Зачет (8)</w:t>
            </w:r>
          </w:p>
        </w:tc>
      </w:tr>
    </w:tbl>
    <w:p w:rsidR="00AB436C" w:rsidRPr="00AB436C" w:rsidRDefault="00AB436C" w:rsidP="00AB436C">
      <w:pPr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AB436C" w:rsidRPr="00AB436C" w:rsidRDefault="00AB436C" w:rsidP="00AB436C">
      <w:pPr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AB436C" w:rsidRPr="00AB436C" w:rsidRDefault="00AB436C" w:rsidP="00AB436C">
      <w:pPr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AB436C" w:rsidRPr="00AB436C" w:rsidRDefault="00AB436C" w:rsidP="00AB436C">
      <w:pPr>
        <w:spacing w:after="0" w:line="240" w:lineRule="auto"/>
        <w:outlineLvl w:val="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AB436C" w:rsidRPr="00AB436C" w:rsidRDefault="00AB436C" w:rsidP="00AB436C">
      <w:pPr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2.1.3. Тематический план для заочной формы обучения </w:t>
      </w: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(ускоренное обучение на базе ВПО)</w:t>
      </w: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10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AB436C" w:rsidRPr="00AB436C" w:rsidTr="005A7A23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Этапы практики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</w:t>
            </w:r>
            <w:r w:rsidRPr="00AB436C">
              <w:rPr>
                <w:rFonts w:ascii="Times New Roman" w:eastAsiaTheme="minorEastAsia" w:hAnsi="Times New Roman" w:cs="Times New Roman"/>
                <w:spacing w:val="-1"/>
                <w:sz w:val="26"/>
                <w:szCs w:val="26"/>
                <w:lang w:eastAsia="ru-RU"/>
              </w:rPr>
              <w:t>емес</w:t>
            </w: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Виды учебной 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pacing w:val="55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деятельности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 объем 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(в академических 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образовательного процесса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Форма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текущего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контроля /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Форма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промежуточной аттестации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AB436C" w:rsidRPr="00AB436C" w:rsidTr="005A7A23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436C" w:rsidRPr="00AB436C" w:rsidTr="005A7A23">
        <w:trPr>
          <w:trHeight w:val="1509"/>
        </w:trPr>
        <w:tc>
          <w:tcPr>
            <w:tcW w:w="567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Подготовительный этап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Индивидуальное 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Консультирование руководителем практики от Университета</w:t>
            </w:r>
          </w:p>
        </w:tc>
      </w:tr>
      <w:tr w:rsidR="00AB436C" w:rsidRPr="00AB436C" w:rsidTr="005A7A23">
        <w:trPr>
          <w:trHeight w:val="1275"/>
        </w:trPr>
        <w:tc>
          <w:tcPr>
            <w:tcW w:w="567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Основной этап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Составление плана практики; ознакомление с формой, структурой </w:t>
            </w: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1984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Составление плана практики и контроль со стороны руководителя </w:t>
            </w: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Составление плана практики и контроль со стороны руководителя </w:t>
            </w: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практики по месту её прохождения.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AB436C" w:rsidRPr="00AB436C" w:rsidTr="005A7A23">
        <w:trPr>
          <w:trHeight w:val="1816"/>
        </w:trPr>
        <w:tc>
          <w:tcPr>
            <w:tcW w:w="567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Аттестация по итогам практики</w:t>
            </w: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Обработка и анализ полученной информации; составление отчета по результатам практики; защита отчета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Письменное рецензирование отчётных материалов, устная защита отчётных материалов</w:t>
            </w:r>
          </w:p>
        </w:tc>
      </w:tr>
      <w:tr w:rsidR="00AB436C" w:rsidRPr="00AB436C" w:rsidTr="005A7A23">
        <w:trPr>
          <w:trHeight w:val="287"/>
        </w:trPr>
        <w:tc>
          <w:tcPr>
            <w:tcW w:w="3686" w:type="dxa"/>
            <w:gridSpan w:val="3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Итого в 4 семестре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102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98" w:type="dxa"/>
            <w:gridSpan w:val="2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Зачет (4)</w:t>
            </w:r>
          </w:p>
        </w:tc>
      </w:tr>
      <w:tr w:rsidR="00AB436C" w:rsidRPr="00AB436C" w:rsidTr="005A7A23">
        <w:trPr>
          <w:trHeight w:val="1816"/>
        </w:trPr>
        <w:tc>
          <w:tcPr>
            <w:tcW w:w="567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Подготовительный этап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Индивидуальное 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Консультирование руководителем практики от Университета</w:t>
            </w:r>
          </w:p>
        </w:tc>
      </w:tr>
      <w:tr w:rsidR="00AB436C" w:rsidRPr="00AB436C" w:rsidTr="005A7A23">
        <w:trPr>
          <w:trHeight w:val="4904"/>
        </w:trPr>
        <w:tc>
          <w:tcPr>
            <w:tcW w:w="567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Основной этап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206</w:t>
            </w:r>
          </w:p>
        </w:tc>
        <w:tc>
          <w:tcPr>
            <w:tcW w:w="1984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AB436C" w:rsidRPr="00AB436C" w:rsidTr="005A7A23">
        <w:trPr>
          <w:trHeight w:val="1816"/>
        </w:trPr>
        <w:tc>
          <w:tcPr>
            <w:tcW w:w="567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Аттестация по итогам практики  </w:t>
            </w:r>
          </w:p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Обработка и анализ полученной информации; составление отчета по результатам практики; защита отчета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Письменное рецензирование отчётных материалов, устная защита отчётных материалов</w:t>
            </w:r>
          </w:p>
        </w:tc>
      </w:tr>
      <w:tr w:rsidR="00AB436C" w:rsidRPr="00AB436C" w:rsidTr="005A7A23">
        <w:trPr>
          <w:trHeight w:val="43"/>
        </w:trPr>
        <w:tc>
          <w:tcPr>
            <w:tcW w:w="3686" w:type="dxa"/>
            <w:gridSpan w:val="3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         Итого в 9 семестре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210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Зачет (4)</w:t>
            </w:r>
          </w:p>
        </w:tc>
      </w:tr>
      <w:tr w:rsidR="00AB436C" w:rsidRPr="00AB436C" w:rsidTr="005A7A23">
        <w:trPr>
          <w:trHeight w:val="341"/>
        </w:trPr>
        <w:tc>
          <w:tcPr>
            <w:tcW w:w="567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312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AB436C" w:rsidRPr="00AB436C" w:rsidRDefault="00AB436C" w:rsidP="00AB436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Зачет (8)</w:t>
            </w:r>
          </w:p>
        </w:tc>
      </w:tr>
    </w:tbl>
    <w:p w:rsidR="00AB436C" w:rsidRPr="00AB436C" w:rsidRDefault="00AB436C" w:rsidP="00AB436C">
      <w:pPr>
        <w:spacing w:after="0" w:line="240" w:lineRule="auto"/>
        <w:ind w:right="57"/>
        <w:contextualSpacing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AB436C" w:rsidRPr="00AB436C" w:rsidRDefault="00AB436C" w:rsidP="00AB436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B436C" w:rsidRPr="00AB436C" w:rsidRDefault="00AB436C" w:rsidP="00AB436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B436C" w:rsidRPr="00AB436C" w:rsidRDefault="00AB436C" w:rsidP="00AB436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B436C" w:rsidRPr="00AB436C" w:rsidRDefault="00AB436C" w:rsidP="00AB436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B436C" w:rsidRPr="00AB436C" w:rsidRDefault="00AB436C" w:rsidP="00AB436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B436C" w:rsidRPr="00AB436C" w:rsidRDefault="00AB436C" w:rsidP="00AB436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B436C" w:rsidRPr="00AB436C" w:rsidRDefault="00AB436C" w:rsidP="00AB436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highlight w:val="yellow"/>
          <w:lang w:eastAsia="ru-RU"/>
        </w:rPr>
      </w:pPr>
    </w:p>
    <w:p w:rsidR="00AB436C" w:rsidRPr="00AB436C" w:rsidRDefault="00AB436C" w:rsidP="00AB436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highlight w:val="yellow"/>
          <w:lang w:eastAsia="ru-RU"/>
        </w:rPr>
      </w:pPr>
    </w:p>
    <w:p w:rsidR="00AB436C" w:rsidRPr="00AB436C" w:rsidRDefault="00AB436C" w:rsidP="00AB436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highlight w:val="yellow"/>
          <w:lang w:eastAsia="ru-RU"/>
        </w:rPr>
      </w:pPr>
    </w:p>
    <w:p w:rsidR="00AB436C" w:rsidRPr="00AB436C" w:rsidRDefault="00AB436C" w:rsidP="00AB436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highlight w:val="yellow"/>
          <w:lang w:eastAsia="ru-RU"/>
        </w:rPr>
      </w:pPr>
    </w:p>
    <w:p w:rsidR="00AB436C" w:rsidRPr="00AB436C" w:rsidRDefault="00AB436C" w:rsidP="00AB436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highlight w:val="yellow"/>
          <w:lang w:eastAsia="ru-RU"/>
        </w:rPr>
      </w:pPr>
    </w:p>
    <w:p w:rsidR="00AB436C" w:rsidRPr="00AB436C" w:rsidRDefault="00AB436C" w:rsidP="00AB436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highlight w:val="yellow"/>
          <w:lang w:eastAsia="ru-RU"/>
        </w:rPr>
      </w:pPr>
    </w:p>
    <w:p w:rsidR="00AB436C" w:rsidRPr="00AB436C" w:rsidRDefault="00AB436C" w:rsidP="00AB436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highlight w:val="yellow"/>
          <w:lang w:eastAsia="ru-RU"/>
        </w:rPr>
      </w:pPr>
    </w:p>
    <w:p w:rsidR="00AB436C" w:rsidRPr="00AB436C" w:rsidRDefault="00AB436C" w:rsidP="00AB436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highlight w:val="yellow"/>
          <w:lang w:eastAsia="ru-RU"/>
        </w:rPr>
      </w:pPr>
    </w:p>
    <w:p w:rsidR="00AB436C" w:rsidRPr="00AB436C" w:rsidRDefault="00AB436C" w:rsidP="00AB436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highlight w:val="yellow"/>
          <w:lang w:eastAsia="ru-RU"/>
        </w:rPr>
      </w:pPr>
    </w:p>
    <w:p w:rsidR="00AB436C" w:rsidRPr="00AB436C" w:rsidRDefault="00AB436C" w:rsidP="00AB436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B436C" w:rsidRPr="00AB436C" w:rsidRDefault="00AB436C" w:rsidP="00AB436C">
      <w:pPr>
        <w:spacing w:after="0" w:line="240" w:lineRule="auto"/>
        <w:ind w:right="108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AB436C" w:rsidRPr="00AB436C" w:rsidRDefault="00AB436C" w:rsidP="00AB436C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2.2. </w:t>
      </w:r>
      <w:r w:rsidRPr="00AB436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  <w:t>Самостоятельная работа</w:t>
      </w:r>
    </w:p>
    <w:p w:rsidR="00AB436C" w:rsidRPr="00AB436C" w:rsidRDefault="00AB436C" w:rsidP="00AB436C">
      <w:pPr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AB436C" w:rsidRPr="00AB436C" w:rsidRDefault="00AB436C" w:rsidP="00AB436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 прохождении </w:t>
      </w:r>
      <w:r w:rsidRPr="00AB436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производственной</w:t>
      </w: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практики обучающимися всех форм обучения используются следующие виды и формы самостоятельной работы: </w:t>
      </w:r>
    </w:p>
    <w:p w:rsidR="00AB436C" w:rsidRPr="00AB436C" w:rsidRDefault="00AB436C" w:rsidP="00AB436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>1. изучение основной и дополнительной литературы, нормативных правовых актов и судебной практики как на бумажных носителях, так и в электронной форме;</w:t>
      </w:r>
    </w:p>
    <w:p w:rsidR="00AB436C" w:rsidRPr="00AB436C" w:rsidRDefault="00AB436C" w:rsidP="00AB436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выполнение индивидуальных заданий в письменной форме;</w:t>
      </w:r>
    </w:p>
    <w:p w:rsidR="00AB436C" w:rsidRPr="00AB436C" w:rsidRDefault="00AB436C" w:rsidP="00AB436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>3.  самостоятельное составление проектов процессуальных документов;</w:t>
      </w:r>
    </w:p>
    <w:p w:rsidR="00AB436C" w:rsidRPr="00AB436C" w:rsidRDefault="00AB436C" w:rsidP="00AB436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>3. подготовка ответов на контрольные вопросы в письменной форме для устного ответа на защите;</w:t>
      </w:r>
    </w:p>
    <w:p w:rsidR="00AB436C" w:rsidRPr="00AB436C" w:rsidRDefault="00AB436C" w:rsidP="00AB436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>4. формирование отчётных материалов в письменной форме.</w:t>
      </w:r>
    </w:p>
    <w:p w:rsidR="00AB436C" w:rsidRPr="00AB436C" w:rsidRDefault="00AB436C" w:rsidP="00AB436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B436C" w:rsidRPr="00AB436C" w:rsidRDefault="00AB436C" w:rsidP="00AB436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B436C" w:rsidRPr="00AB436C" w:rsidRDefault="00AB436C" w:rsidP="00AB436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B436C" w:rsidRPr="00AB436C" w:rsidRDefault="00AB436C" w:rsidP="00AB436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B436C" w:rsidRPr="00AB436C" w:rsidRDefault="00AB436C" w:rsidP="00AB436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B436C" w:rsidRPr="00AB436C" w:rsidRDefault="00AB436C" w:rsidP="00AB436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B436C" w:rsidRPr="00AB436C" w:rsidRDefault="00AB436C" w:rsidP="00AB436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Какие-либо особенности самостоятельной работы при прохождении практики у заочной формы обучения отсутствуют.</w:t>
      </w: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III.</w:t>
      </w:r>
      <w:r w:rsidRPr="00AB436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  <w:t>ОЦЕНКА КАЧЕСТВА ОСВОЕНИЯ ПРОИЗВОДСТВЕННОЙ ПРАКТИКИ</w:t>
      </w:r>
    </w:p>
    <w:p w:rsidR="00AB436C" w:rsidRPr="00AB436C" w:rsidRDefault="00AB436C" w:rsidP="00AB436C">
      <w:pPr>
        <w:spacing w:after="0" w:line="240" w:lineRule="auto"/>
        <w:ind w:right="108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AB436C" w:rsidRPr="00AB436C" w:rsidRDefault="00AB436C" w:rsidP="00AB436C">
      <w:pPr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i/>
          <w:color w:val="000000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 xml:space="preserve">3.1 Формирование отчетных материалов </w:t>
      </w:r>
    </w:p>
    <w:p w:rsidR="00AB436C" w:rsidRPr="00AB436C" w:rsidRDefault="00AB436C" w:rsidP="00AB436C">
      <w:pPr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AB436C" w:rsidRPr="00AB436C" w:rsidRDefault="00AB436C" w:rsidP="00AB436C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Д</w:t>
      </w: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начала практики руководитель практики от Университета проводит консультации (занятия) по вопросам практики, на которых конкретизирует задачи практики. После этого с</w:t>
      </w:r>
      <w:r w:rsidRPr="00AB436C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тудентам перед прохождением практики инспектором выдаются направление, дневник практики, индивидуальное задание на практику. Направления на практику, дневник и индивидуальное задание выдаются студенту после того, как он ознакомится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</w:p>
    <w:p w:rsidR="00AB436C" w:rsidRPr="00AB436C" w:rsidRDefault="00AB436C" w:rsidP="00AB436C">
      <w:pPr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ab/>
        <w:t>Студент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AB436C" w:rsidRPr="00AB436C" w:rsidRDefault="00AB436C" w:rsidP="00AB436C">
      <w:pPr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ab/>
        <w:t>При прохождении практики студент должен изучить следующие аспекты деятельности органов прокуроры:</w:t>
      </w:r>
    </w:p>
    <w:p w:rsidR="00AB436C" w:rsidRPr="00AB436C" w:rsidRDefault="00AB436C" w:rsidP="00AB43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• надзор за исполнением законов федеральными органами исполнительной власти, Следственным комитетом Российской Федерации,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органами управления и руководителями коммерческих и некоммерческих организаций, а также за соответствием законам издаваемых ими правовых актов;</w:t>
      </w:r>
    </w:p>
    <w:p w:rsidR="00AB436C" w:rsidRPr="00AB436C" w:rsidRDefault="00AB436C" w:rsidP="00AB43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• надзор за соблюдением прав и свобод человека и гражданина;</w:t>
      </w:r>
    </w:p>
    <w:p w:rsidR="00AB436C" w:rsidRPr="00AB436C" w:rsidRDefault="00AB436C" w:rsidP="00AB43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• надзор за исполнением законов органами, осуществляющими оперативно-розыскную деятельность, дознание и предварительное следствие;</w:t>
      </w:r>
    </w:p>
    <w:p w:rsidR="00AB436C" w:rsidRPr="00AB436C" w:rsidRDefault="00AB436C" w:rsidP="00AB43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• надзор за исполнением законов судебными приставами;</w:t>
      </w:r>
    </w:p>
    <w:p w:rsidR="00AB436C" w:rsidRPr="00AB436C" w:rsidRDefault="00AB436C" w:rsidP="00AB43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• надзор за исполнением законов администрациями органов и учреждений, исполняющих наказание и применяющих назначаемые судом меры принудительного характера, администрациями мест содержания задержанных и заключенных под стражу;</w:t>
      </w:r>
    </w:p>
    <w:p w:rsidR="00AB436C" w:rsidRPr="00AB436C" w:rsidRDefault="00AB436C" w:rsidP="00AB43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• уголовное преследование;</w:t>
      </w:r>
    </w:p>
    <w:p w:rsidR="00AB436C" w:rsidRPr="00AB436C" w:rsidRDefault="00AB436C" w:rsidP="00AB43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• возбуждение дел об административных правонарушениях и проведение административного расследования;</w:t>
      </w:r>
    </w:p>
    <w:p w:rsidR="00AB436C" w:rsidRPr="00AB436C" w:rsidRDefault="00AB436C" w:rsidP="00AB43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• участие прокуроров в рассмотрении дел судами;</w:t>
      </w:r>
    </w:p>
    <w:p w:rsidR="00AB436C" w:rsidRPr="00AB436C" w:rsidRDefault="00AB436C" w:rsidP="00AB43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• проведение антикоррупционной экспертизы нормативных правовых актов;</w:t>
      </w:r>
    </w:p>
    <w:p w:rsidR="00AB436C" w:rsidRPr="00AB436C" w:rsidRDefault="00AB436C" w:rsidP="00AB43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• рассмотрение и разрешение жалоб и сообщений, поступающих в органы прокуратуры;</w:t>
      </w:r>
    </w:p>
    <w:p w:rsidR="00AB436C" w:rsidRPr="00AB436C" w:rsidRDefault="00AB436C" w:rsidP="00AB43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• студент присутствует с разрешения прокурора на личном приёме граждан, при проведении проверок, в судебных заседаниях;</w:t>
      </w:r>
    </w:p>
    <w:p w:rsidR="00AB436C" w:rsidRPr="00AB436C" w:rsidRDefault="00AB436C" w:rsidP="00AB43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• студент готовит проекты процессуальных решений и иных документов прокурора, принимаемых на стадии предварительного расследования по уголовным делам.</w:t>
      </w:r>
    </w:p>
    <w:p w:rsidR="00AB436C" w:rsidRPr="00AB436C" w:rsidRDefault="00AB436C" w:rsidP="00AB436C">
      <w:pPr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Во время прохождения практики студент 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руководителя практики (практического работника</w:t>
      </w:r>
    </w:p>
    <w:p w:rsidR="00AB436C" w:rsidRPr="00AB436C" w:rsidRDefault="00AB436C" w:rsidP="00AB436C">
      <w:pPr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Выполняет индивидуальное задание для прохождения практики.</w:t>
      </w:r>
    </w:p>
    <w:p w:rsidR="00AB436C" w:rsidRPr="00AB436C" w:rsidRDefault="00AB436C" w:rsidP="00AB436C">
      <w:pPr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ab/>
        <w:t xml:space="preserve">Получает характеристику с места практики и формирует отчётные материалы </w:t>
      </w: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соответствии с программой практики, индивидуальным заданием руководителя практики</w:t>
      </w:r>
      <w:r w:rsidRPr="00AB436C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.</w:t>
      </w:r>
    </w:p>
    <w:p w:rsidR="00AB436C" w:rsidRPr="00AB436C" w:rsidRDefault="00AB436C" w:rsidP="00AB436C">
      <w:pPr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Знакомится с письменной рецензией руководителя практики от Университета,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AB436C" w:rsidRPr="00AB436C" w:rsidRDefault="00AB436C" w:rsidP="00AB436C">
      <w:pPr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AB436C" w:rsidRPr="00AB436C" w:rsidRDefault="00AB436C" w:rsidP="00AB436C">
      <w:pPr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AB436C" w:rsidRPr="00AB436C" w:rsidRDefault="00AB436C" w:rsidP="00AB436C">
      <w:pPr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i/>
          <w:color w:val="000000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>Формы отчетности</w:t>
      </w:r>
    </w:p>
    <w:p w:rsidR="00AB436C" w:rsidRPr="00AB436C" w:rsidRDefault="00AB436C" w:rsidP="00AB436C">
      <w:pPr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i/>
          <w:color w:val="000000"/>
          <w:sz w:val="26"/>
          <w:szCs w:val="26"/>
          <w:lang w:eastAsia="ru-RU"/>
        </w:rPr>
      </w:pPr>
    </w:p>
    <w:p w:rsidR="00AB436C" w:rsidRPr="00AB436C" w:rsidRDefault="00AB436C" w:rsidP="00AB436C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По итогам прохождения производственной практики обучающийся обязан представить:</w:t>
      </w:r>
    </w:p>
    <w:p w:rsidR="00AB436C" w:rsidRPr="00AB436C" w:rsidRDefault="00AB436C" w:rsidP="00AB436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1.</w:t>
      </w:r>
      <w:r w:rsidRPr="00AB436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Характеристику</w:t>
      </w: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 бланке организации, подписанную руководителем практики по месту её прохождения и заверенную печатью учреждения. </w:t>
      </w:r>
    </w:p>
    <w:p w:rsidR="00AB436C" w:rsidRPr="00AB436C" w:rsidRDefault="00AB436C" w:rsidP="00AB436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В характеристике указывается фамилия, имя, отчество студента, место и сроки прохождения практики. Также в характеристике должны быть отражены:</w:t>
      </w:r>
    </w:p>
    <w:p w:rsidR="00AB436C" w:rsidRPr="00AB436C" w:rsidRDefault="00AB436C" w:rsidP="00AB436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AB436C" w:rsidRPr="00AB436C" w:rsidRDefault="00AB436C" w:rsidP="00AB436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- проявленные студентом профессиональные и личные качества;</w:t>
      </w:r>
    </w:p>
    <w:p w:rsidR="00AB436C" w:rsidRPr="00AB436C" w:rsidRDefault="00AB436C" w:rsidP="00AB436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- выводы о профессиональной пригодности студента.</w:t>
      </w:r>
    </w:p>
    <w:p w:rsidR="00AB436C" w:rsidRPr="00AB436C" w:rsidRDefault="00AB436C" w:rsidP="00AB436C">
      <w:pPr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2. Отчётные материалы:</w:t>
      </w:r>
    </w:p>
    <w:p w:rsidR="00AB436C" w:rsidRPr="00AB436C" w:rsidRDefault="00AB436C" w:rsidP="00AB436C">
      <w:pPr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ab/>
        <w:t xml:space="preserve">2.1. </w:t>
      </w:r>
      <w:r w:rsidRPr="00AB436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Дневник практики</w:t>
      </w: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Pr="00AB436C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в котором указывается дата и краткое описание выполняемых работ. Записи в дневнике производятся студентом ежедневно и заверяются печатью и подписью руководителя практики по месту ее прохождения за каждый день практики.</w:t>
      </w:r>
    </w:p>
    <w:p w:rsidR="00AB436C" w:rsidRPr="00AB436C" w:rsidRDefault="00AB436C" w:rsidP="00AB436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2.2. </w:t>
      </w:r>
      <w:r w:rsidRPr="00AB43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Отчет по практике</w:t>
      </w:r>
      <w:r w:rsidRPr="00AB4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форме эссе, в котором отражаются </w:t>
      </w:r>
    </w:p>
    <w:p w:rsidR="00AB436C" w:rsidRPr="00AB436C" w:rsidRDefault="00AB436C" w:rsidP="00AB436C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место и время прохождения практики;</w:t>
      </w:r>
    </w:p>
    <w:p w:rsidR="00AB436C" w:rsidRPr="00AB436C" w:rsidRDefault="00AB436C" w:rsidP="00AB436C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план практики, составленный вместе с руководителем по месту практик;</w:t>
      </w:r>
    </w:p>
    <w:p w:rsidR="00AB436C" w:rsidRPr="00AB436C" w:rsidRDefault="00AB436C" w:rsidP="00AB436C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описание выполненной работы по разделам программы; </w:t>
      </w:r>
    </w:p>
    <w:p w:rsidR="00AB436C" w:rsidRPr="00AB436C" w:rsidRDefault="00AB436C" w:rsidP="00AB436C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содержание наиболее интересных дел, документов, изученных студентом в процессе практики;</w:t>
      </w:r>
    </w:p>
    <w:p w:rsidR="00AB436C" w:rsidRPr="00AB436C" w:rsidRDefault="00AB436C" w:rsidP="00AB436C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содержание судебных заседаний, приёмов граждан, на которых присутствовал обучающийся;</w:t>
      </w:r>
    </w:p>
    <w:p w:rsidR="00AB436C" w:rsidRPr="00AB436C" w:rsidRDefault="00AB436C" w:rsidP="00AB436C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затруднения и сложные вопросы, возникшие при изучении конкретных дел и материалов;</w:t>
      </w:r>
    </w:p>
    <w:p w:rsidR="00AB436C" w:rsidRPr="00AB436C" w:rsidRDefault="00AB436C" w:rsidP="00AB43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предложения по совершенствованию организации и деятельности органов прокуратуры, предварительного расследования, а также по изменениям законодательства;</w:t>
      </w:r>
    </w:p>
    <w:p w:rsidR="00AB436C" w:rsidRPr="00AB436C" w:rsidRDefault="00AB436C" w:rsidP="00AB43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результаты выполнения индивидуального задания.</w:t>
      </w:r>
    </w:p>
    <w:p w:rsidR="00AB436C" w:rsidRPr="00AB436C" w:rsidRDefault="00AB436C" w:rsidP="00AB436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 w:rsidRPr="00AB4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Объём отчета 10-12 страниц (формат А4, шрифт текста – </w:t>
      </w:r>
      <w:r w:rsidRPr="00AB436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TimesNewRoman</w:t>
      </w:r>
      <w:r w:rsidRPr="00AB4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14, междустрочный интервал – 1,5). Текст печатается на одной стороне листа.</w:t>
      </w:r>
    </w:p>
    <w:p w:rsidR="00AB436C" w:rsidRPr="00AB436C" w:rsidRDefault="00AB436C" w:rsidP="00AB43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2.3. </w:t>
      </w:r>
      <w:r w:rsidRPr="00AB43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Проекты документов</w:t>
      </w:r>
      <w:r w:rsidRPr="00AB4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составленные самостоятельно студентом на основании изученных дел, а также в ходе прохождения практики (</w:t>
      </w:r>
      <w:r w:rsidRPr="00AB43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 прохождении практики в органах прокуратуры</w:t>
      </w:r>
      <w:r w:rsidRPr="00AB4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):</w:t>
      </w:r>
    </w:p>
    <w:p w:rsidR="00AB436C" w:rsidRPr="00AB436C" w:rsidRDefault="00AB436C" w:rsidP="00AB436C">
      <w:pPr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протест прокурора;</w:t>
      </w:r>
    </w:p>
    <w:p w:rsidR="00AB436C" w:rsidRPr="00AB436C" w:rsidRDefault="00AB436C" w:rsidP="00AB436C">
      <w:pPr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представление прокурора об устранении нарушений закона;</w:t>
      </w:r>
    </w:p>
    <w:p w:rsidR="00AB436C" w:rsidRPr="00AB436C" w:rsidRDefault="00AB436C" w:rsidP="00AB436C">
      <w:pPr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постановление прокурора о возбуждении производства об административном правонарушении;</w:t>
      </w:r>
    </w:p>
    <w:p w:rsidR="00AB436C" w:rsidRPr="00AB436C" w:rsidRDefault="00AB436C" w:rsidP="00AB436C">
      <w:pPr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предостережение о недопустимости нарушения закона;</w:t>
      </w:r>
    </w:p>
    <w:p w:rsidR="00AB436C" w:rsidRPr="00AB436C" w:rsidRDefault="00AB436C" w:rsidP="00AB436C">
      <w:pPr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представление (апелляционное или кассационное) по судебному делу (уголовному, гражданскому, арбитражному, административному – на выбор студента).</w:t>
      </w:r>
    </w:p>
    <w:p w:rsidR="00AB436C" w:rsidRPr="00AB436C" w:rsidRDefault="00AB436C" w:rsidP="00AB436C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проектах документов должны проставляться даты, соответствующие времени прохождения практики, а в качестве Ф.И.О. субъекта, принимающего решение или составившего документ, указываются Ф.И.О. студента, проходящего практику. Проекты документов не могут представлять собой ксерокопии.</w:t>
      </w:r>
    </w:p>
    <w:p w:rsidR="00AB436C" w:rsidRPr="00AB436C" w:rsidRDefault="00AB436C" w:rsidP="00AB436C">
      <w:pPr>
        <w:widowControl w:val="0"/>
        <w:shd w:val="clear" w:color="auto" w:fill="FFFFFF"/>
        <w:tabs>
          <w:tab w:val="left" w:pos="141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Отчетные материалы и характеристика регистрируются инспектором института (филиала) и передаются для проверки руководителю практики от университета. </w:t>
      </w: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Студенты, чьи отчетные материалы или характеристика оформлены неполно или небрежно к защите практики не допускаются.</w:t>
      </w:r>
    </w:p>
    <w:p w:rsidR="00AB436C" w:rsidRPr="00AB436C" w:rsidRDefault="00AB436C" w:rsidP="00AB436C">
      <w:pPr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Представленные студентом характеристика и отчетные материалы практики передаются преподавателю – руководителю практики для рецензирования и оценки ее результатов. При положительной рецензии студент допускается к защите отчета о практике.</w:t>
      </w:r>
    </w:p>
    <w:p w:rsidR="00AB436C" w:rsidRPr="00AB436C" w:rsidRDefault="00AB436C" w:rsidP="00AB436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caps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защиты студент должен ответить на вопросы, поставленные преподавателем в рецензии</w:t>
      </w:r>
    </w:p>
    <w:p w:rsidR="00AB436C" w:rsidRPr="00AB436C" w:rsidRDefault="00AB436C" w:rsidP="00AB436C">
      <w:pPr>
        <w:tabs>
          <w:tab w:val="left" w:pos="383"/>
        </w:tabs>
        <w:spacing w:after="0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AB436C" w:rsidRPr="00AB436C" w:rsidRDefault="00AB436C" w:rsidP="00AB436C">
      <w:pPr>
        <w:tabs>
          <w:tab w:val="left" w:pos="383"/>
        </w:tabs>
        <w:spacing w:after="0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AB436C" w:rsidRPr="00AB436C" w:rsidRDefault="00AB436C" w:rsidP="00AB436C">
      <w:pPr>
        <w:suppressAutoHyphens/>
        <w:spacing w:after="0" w:line="240" w:lineRule="auto"/>
        <w:ind w:left="102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bookmarkStart w:id="0" w:name="_Toc529538717"/>
      <w:r w:rsidRPr="00AB436C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3.2 Примерные контрольные вопросы </w:t>
      </w:r>
      <w:bookmarkEnd w:id="0"/>
      <w:r w:rsidRPr="00AB436C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при собеседовании в рамках защиты отчета </w:t>
      </w:r>
    </w:p>
    <w:p w:rsidR="00AB436C" w:rsidRPr="00AB436C" w:rsidRDefault="00AB436C" w:rsidP="00AB436C">
      <w:pPr>
        <w:spacing w:after="0" w:line="240" w:lineRule="auto"/>
        <w:ind w:left="102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436C" w:rsidRPr="00AB436C" w:rsidRDefault="00AB436C" w:rsidP="00AB4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1. Структура органа прокуратуры – места прохождения практики.</w:t>
      </w:r>
    </w:p>
    <w:p w:rsidR="00AB436C" w:rsidRPr="00AB436C" w:rsidRDefault="00AB436C" w:rsidP="00AB4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Основные нормативно-правовые акты, регламентирующие деятельность прокуратуры.</w:t>
      </w:r>
    </w:p>
    <w:p w:rsidR="00AB436C" w:rsidRPr="00AB436C" w:rsidRDefault="00AB436C" w:rsidP="00AB4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Понятие прокурорского надзора.</w:t>
      </w:r>
    </w:p>
    <w:p w:rsidR="00AB436C" w:rsidRPr="00AB436C" w:rsidRDefault="00AB436C" w:rsidP="00AB4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Отрасли прокурорского надзора.</w:t>
      </w:r>
    </w:p>
    <w:p w:rsidR="00AB436C" w:rsidRPr="00AB436C" w:rsidRDefault="00AB436C" w:rsidP="00AB4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Полномочия прокурора.</w:t>
      </w:r>
    </w:p>
    <w:p w:rsidR="00AB436C" w:rsidRPr="00AB436C" w:rsidRDefault="00AB436C" w:rsidP="00AB4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6. Акты прокурорского реагирования.</w:t>
      </w:r>
    </w:p>
    <w:p w:rsidR="00AB436C" w:rsidRPr="00AB436C" w:rsidRDefault="00AB436C" w:rsidP="00AB4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7. Понятие и полномочия прокурора в уголовном судопроизводстве.</w:t>
      </w:r>
    </w:p>
    <w:p w:rsidR="00AB436C" w:rsidRPr="00AB436C" w:rsidRDefault="00AB436C" w:rsidP="00AB4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8. Понятие и полномочия прокурора в гражданском и арбитражном судопроизводстве.</w:t>
      </w:r>
    </w:p>
    <w:p w:rsidR="00AB436C" w:rsidRPr="00AB436C" w:rsidRDefault="00AB436C" w:rsidP="00AB4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9. Понятие и полномочия прокурора в административном производстве и судопроизводстве.</w:t>
      </w:r>
    </w:p>
    <w:p w:rsidR="00AB436C" w:rsidRPr="00AB436C" w:rsidRDefault="00AB436C" w:rsidP="00AB4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10. Прокурорский надзор за предварительным следствием и за дознанием. Сходство и различия полномочий прокурора по надзору за предварительным следствием и дознанием.</w:t>
      </w:r>
    </w:p>
    <w:p w:rsidR="00AB436C" w:rsidRPr="00AB436C" w:rsidRDefault="00AB436C" w:rsidP="00AB4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11. Порядок составления и оформления процессуальных решений, ходатайств, представлений прокурора по уголовному делу (по выбору рецензента, исходя из содержания отчёта).</w:t>
      </w:r>
    </w:p>
    <w:p w:rsidR="00AB436C" w:rsidRPr="00AB436C" w:rsidRDefault="00AB436C" w:rsidP="00AB4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12. Участие прокурора в рассмотрении судебных дел (уголовных, гражданских, административных, арбитражных).</w:t>
      </w:r>
    </w:p>
    <w:p w:rsidR="00AB436C" w:rsidRPr="00AB436C" w:rsidRDefault="00AB436C" w:rsidP="00AB4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13. Обжалование прокурором судебных решений и участие в проверочных стадиях судопроизводства.</w:t>
      </w:r>
    </w:p>
    <w:p w:rsidR="00AB436C" w:rsidRPr="00AB436C" w:rsidRDefault="00AB436C" w:rsidP="00AB4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14. Организация делопроизводства в органах прокуратуры.</w:t>
      </w:r>
    </w:p>
    <w:p w:rsidR="00AB436C" w:rsidRPr="00AB436C" w:rsidRDefault="00AB436C" w:rsidP="00AB4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15. Выявление недостатков работы органов прокуратуры и разработка предложений по совершенствованию существующего порядка работы.</w:t>
      </w:r>
    </w:p>
    <w:p w:rsidR="00AB436C" w:rsidRPr="00AB436C" w:rsidRDefault="00AB436C" w:rsidP="00AB436C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B436C" w:rsidRPr="00AB436C" w:rsidRDefault="00AB436C" w:rsidP="00AB436C">
      <w:pPr>
        <w:spacing w:after="0" w:line="240" w:lineRule="auto"/>
        <w:ind w:left="102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436C" w:rsidRPr="00AB436C" w:rsidRDefault="00AB436C" w:rsidP="00AB436C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3.3 Примерная структура индивидуального задания.</w:t>
      </w:r>
    </w:p>
    <w:p w:rsidR="00AB436C" w:rsidRPr="00AB436C" w:rsidRDefault="00AB436C" w:rsidP="00AB436C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Примерная структура индивидуального задания на производственную практику при прохождении практики в органах прокуратуры</w:t>
      </w:r>
    </w:p>
    <w:p w:rsidR="00AB436C" w:rsidRPr="00AB436C" w:rsidRDefault="00AB436C" w:rsidP="00AB436C">
      <w:pPr>
        <w:widowControl w:val="0"/>
        <w:autoSpaceDE w:val="0"/>
        <w:autoSpaceDN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 1</w:t>
      </w: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Надзорное производство на стадии возбуждения уголовного дела</w:t>
      </w: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Изучите полномочия прокурора по надзору на стадии предварительного расследования. Изучите надзорные производства по возбуждённым уголовным делам, находящиеся в производстве руководителя практики, а также надзорные производства по материалам, по которым вынесено постановление об отказе в возбуждении уголовного дела (отказные материалы). После консультаций с руководителем самостоятельно составьте:</w:t>
      </w: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мотивированное постановление о направлении соответствующих материалов в следственный орган или орган дознания для решения вопроса об </w:t>
      </w: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уголовном преследовании по фактам выявленных прокурором нарушений уголовного законодательства (п.4 ч. 1 ст. 140 УПК РФ);</w:t>
      </w: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 об отмене постановления о возбуждении уголовного дела (ч. 4 ст. 46 УПК РФ);</w:t>
      </w: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 об отмене постановления следователя (дознавателя) об отказе в возбуждении уголовного дела (ч. 6 ст. 148 УПК РФ);</w:t>
      </w: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документы (указания, запросы и др.) по согласованию с руководителем практики от прокуратуры.</w:t>
      </w: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 2</w:t>
      </w: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Анализ надзорной практики в отношении отказов </w:t>
      </w: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возбуждении уголовных дел</w:t>
      </w: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отказа в возбуждении уголовного дела. Заполнить таблицу:</w:t>
      </w: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134"/>
        <w:gridCol w:w="993"/>
        <w:gridCol w:w="1700"/>
        <w:gridCol w:w="2977"/>
      </w:tblGrid>
      <w:tr w:rsidR="00AB436C" w:rsidRPr="00AB436C" w:rsidTr="005A7A23">
        <w:tc>
          <w:tcPr>
            <w:tcW w:w="1525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отказа в возбуждении уголовного дела</w:t>
            </w:r>
          </w:p>
        </w:tc>
        <w:tc>
          <w:tcPr>
            <w:tcW w:w="1276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Признаки какого преступления (квалификаия по УК РФ)</w:t>
            </w:r>
          </w:p>
        </w:tc>
        <w:tc>
          <w:tcPr>
            <w:tcW w:w="1134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Обжаловалось ли постановление об отказе в органы прокуратуры</w:t>
            </w:r>
          </w:p>
        </w:tc>
        <w:tc>
          <w:tcPr>
            <w:tcW w:w="993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Обжаловалось ли постановление об отказе в суд</w:t>
            </w:r>
          </w:p>
        </w:tc>
        <w:tc>
          <w:tcPr>
            <w:tcW w:w="1700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Срок, в течение которого принято решение об отмене постановления об отказе</w:t>
            </w:r>
          </w:p>
        </w:tc>
        <w:tc>
          <w:tcPr>
            <w:tcW w:w="2977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Какова в итоге судьба дела (возбуждено, расследовано, передано в суд или вынесено новое постановление об отказе, которое остаётся в силе)</w:t>
            </w:r>
          </w:p>
        </w:tc>
      </w:tr>
      <w:tr w:rsidR="00AB436C" w:rsidRPr="00AB436C" w:rsidTr="005A7A23">
        <w:tc>
          <w:tcPr>
            <w:tcW w:w="1525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436C" w:rsidRPr="00AB436C" w:rsidTr="005A7A23">
        <w:tc>
          <w:tcPr>
            <w:tcW w:w="1525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436C" w:rsidRPr="00AB436C" w:rsidTr="005A7A23">
        <w:tc>
          <w:tcPr>
            <w:tcW w:w="1525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436C" w:rsidRPr="00AB436C" w:rsidTr="005A7A23">
        <w:tc>
          <w:tcPr>
            <w:tcW w:w="1525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436C" w:rsidRPr="00AB436C" w:rsidTr="005A7A23">
        <w:tc>
          <w:tcPr>
            <w:tcW w:w="1525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436C" w:rsidRPr="00AB436C" w:rsidTr="005A7A23">
        <w:tc>
          <w:tcPr>
            <w:tcW w:w="1525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436C" w:rsidRPr="00AB436C" w:rsidTr="005A7A23">
        <w:tc>
          <w:tcPr>
            <w:tcW w:w="1525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436C" w:rsidRPr="00AB436C" w:rsidTr="005A7A23">
        <w:tc>
          <w:tcPr>
            <w:tcW w:w="1525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436C" w:rsidRPr="00AB436C" w:rsidTr="005A7A23">
        <w:tc>
          <w:tcPr>
            <w:tcW w:w="1525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436C" w:rsidRPr="00AB436C" w:rsidTr="005A7A23">
        <w:tc>
          <w:tcPr>
            <w:tcW w:w="1525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Проанализировав полученные результаты, сделать выводы об имеющихся закономерностях или об их отсутствии.</w:t>
      </w: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 3</w:t>
      </w: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Участие прокурора в гражданском судопроизводстве</w:t>
      </w: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Изучите полномочия прокурора в гражданском судопроизводстве. Изучите дела и материалы, находящиеся в производстве руководителя практики и на их основе подготовьте проекты: </w:t>
      </w: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заявления в защиту прав и законных интересов гражданина, который по состоянию здоровья, возрасту, недееспособности и другим уважительным причинам не может сам обратиться в суд (ч.1 ст. 45 ГПК РФ);</w:t>
      </w: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заключения прокурора по делу (ч. 3 ст. 45 ГПК РФ – по выбору студента);</w:t>
      </w: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- апелляционное представление прокурора по гражданскому делу.</w:t>
      </w: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 4</w:t>
      </w: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Участие прокурора в административном деле (в рамках КАС РФ)</w:t>
      </w: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Изучите полномочия прокурора в административном деле. Изучите дела и материалы, находящиеся в производстве руководителя практики и на их основе подготовьте проекты: </w:t>
      </w: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административного искового заявления в защиту прав и законных интересов гражданина, который по состоянию здоровья, возрасту, недееспособности и другим уважительным причинам не может сам обратиться в суд (ч.1 ст. 39 КАС РФ);</w:t>
      </w: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заключения прокурора по административному делу в случае вступления прокурора в процесс (ч. 7 ст. 39 КАС РФ – по выбору студента);</w:t>
      </w: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- апелляционное представление прокурора по административному делу (ч. 2 ст. 295 КАС РФ).</w:t>
      </w: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 5</w:t>
      </w: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Анализ практики возвращения уголовных дел следователю или дознавателю</w:t>
      </w: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возвращения уголовных дел следователю или дознавателю. </w:t>
      </w:r>
      <w:r w:rsidRPr="00AB436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Заполнить таблицу:</w:t>
      </w: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1842"/>
        <w:gridCol w:w="1701"/>
      </w:tblGrid>
      <w:tr w:rsidR="00AB436C" w:rsidRPr="00AB436C" w:rsidTr="005A7A23">
        <w:tc>
          <w:tcPr>
            <w:tcW w:w="1668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 преступления (по УК РФ)</w:t>
            </w:r>
          </w:p>
        </w:tc>
        <w:tc>
          <w:tcPr>
            <w:tcW w:w="1984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возвращения (п. 2 ч. 1 ст. 221 УПК РФ)</w:t>
            </w:r>
          </w:p>
        </w:tc>
        <w:tc>
          <w:tcPr>
            <w:tcW w:w="1985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Сроки, в которые следователь выполнил указания прокурора или устранил недостатки</w:t>
            </w:r>
          </w:p>
        </w:tc>
        <w:tc>
          <w:tcPr>
            <w:tcW w:w="1842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Возвращалось ли дело повторно? Сколько раз?</w:t>
            </w:r>
          </w:p>
        </w:tc>
        <w:tc>
          <w:tcPr>
            <w:tcW w:w="1701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Обжаловалось ли постановление прокурора о возвращении уголовного дела следователем (ч. 4 ст. 221 УПК РФ)?</w:t>
            </w:r>
          </w:p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436C" w:rsidRPr="00AB436C" w:rsidTr="005A7A23">
        <w:tc>
          <w:tcPr>
            <w:tcW w:w="1668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436C" w:rsidRPr="00AB436C" w:rsidTr="005A7A23">
        <w:tc>
          <w:tcPr>
            <w:tcW w:w="1668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436C" w:rsidRPr="00AB436C" w:rsidTr="005A7A23">
        <w:tc>
          <w:tcPr>
            <w:tcW w:w="1668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436C" w:rsidRPr="00AB436C" w:rsidTr="005A7A23">
        <w:tc>
          <w:tcPr>
            <w:tcW w:w="1668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436C" w:rsidRPr="00AB436C" w:rsidTr="005A7A23">
        <w:tc>
          <w:tcPr>
            <w:tcW w:w="1668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436C" w:rsidRPr="00AB436C" w:rsidTr="005A7A23">
        <w:tc>
          <w:tcPr>
            <w:tcW w:w="1668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436C" w:rsidRPr="00AB436C" w:rsidTr="005A7A23">
        <w:tc>
          <w:tcPr>
            <w:tcW w:w="1668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436C" w:rsidRPr="00AB436C" w:rsidTr="005A7A23">
        <w:tc>
          <w:tcPr>
            <w:tcW w:w="1668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436C" w:rsidRPr="00AB436C" w:rsidTr="005A7A23">
        <w:tc>
          <w:tcPr>
            <w:tcW w:w="1668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436C" w:rsidRPr="00AB436C" w:rsidTr="005A7A23">
        <w:tc>
          <w:tcPr>
            <w:tcW w:w="1668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B436C" w:rsidRPr="00AB436C" w:rsidRDefault="00AB436C" w:rsidP="00AB43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Проанализировав полученные результаты, сделать выводы об имеющихся закономерностях или об их отсутствии.</w:t>
      </w:r>
    </w:p>
    <w:p w:rsidR="00AB436C" w:rsidRPr="00AB436C" w:rsidRDefault="00AB436C" w:rsidP="00AB436C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AB436C" w:rsidRPr="00AB436C" w:rsidRDefault="00AB436C" w:rsidP="00AB436C">
      <w:pPr>
        <w:spacing w:after="200" w:line="276" w:lineRule="auto"/>
        <w:jc w:val="center"/>
        <w:outlineLvl w:val="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IV. УЧЕБНО-МЕТОДИЧЕСКОЕ ОБЕСПЕЧЕНИЕ</w:t>
      </w:r>
    </w:p>
    <w:p w:rsidR="00AB436C" w:rsidRPr="00AB436C" w:rsidRDefault="00AB436C" w:rsidP="00AB436C">
      <w:pPr>
        <w:spacing w:after="0" w:line="240" w:lineRule="auto"/>
        <w:ind w:left="102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bookmarkStart w:id="1" w:name="_Toc529538725"/>
      <w:r w:rsidRPr="00AB436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4.1. Нормативные правовые акты </w:t>
      </w:r>
      <w:bookmarkEnd w:id="1"/>
    </w:p>
    <w:p w:rsidR="00AB436C" w:rsidRPr="00AB436C" w:rsidRDefault="00AB436C" w:rsidP="00AB436C">
      <w:pPr>
        <w:spacing w:after="0" w:line="240" w:lineRule="auto"/>
        <w:ind w:left="102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AB436C" w:rsidRPr="00AB436C" w:rsidRDefault="00AB436C" w:rsidP="00AB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1. Федеральный закон от 17.01.1992 № 2202-1 "О прокуратуре Российской Федерации" (ред. от 01.07.2021).</w:t>
      </w:r>
    </w:p>
    <w:p w:rsidR="00AB436C" w:rsidRPr="00AB436C" w:rsidRDefault="00AB436C" w:rsidP="00AB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Приказ </w:t>
      </w:r>
      <w:r w:rsidRPr="00AB43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Генерального прокурора Российской Федерации </w:t>
      </w: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29.12.2011 № 450 "О введении в действие Инструкции по делопроизводству в органах и учреждениях прокуратуры Российской Федерации"(ред. от 09.03.2017).</w:t>
      </w:r>
    </w:p>
    <w:p w:rsidR="00AB436C" w:rsidRPr="00AB436C" w:rsidRDefault="00AB436C" w:rsidP="00AB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Приказ Генерального прокурора Российской Федерации № 373 от </w:t>
      </w: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01.11.2011 </w:t>
      </w:r>
      <w:r w:rsidRPr="00AB43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"О порядке рассмотрения жалоб на действия (бездействие) и решения органа дознания, дознавателя, следователя, руководителя следственного органа и прокурора".</w:t>
      </w:r>
    </w:p>
    <w:p w:rsidR="00AB436C" w:rsidRPr="00AB436C" w:rsidRDefault="00AB436C" w:rsidP="00AB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Приказ Генерального прокурора Российской Федерации от 16.07.2010 № 284 «О порядке представления специальных донесений и иной обязательной информации» (ред. 18.09.2018).</w:t>
      </w:r>
    </w:p>
    <w:p w:rsidR="00AB436C" w:rsidRPr="00AB436C" w:rsidRDefault="00AB436C" w:rsidP="00AB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Инструкция о порядке обработки в органах прокуратуры Российской Федерации персональных данных, полученных в связи с осуществлением прокурорского надзора (утверждена приказом Генерального прокурора Российской Федерации от 22.11.2013 № 506).</w:t>
      </w:r>
    </w:p>
    <w:p w:rsidR="00AB436C" w:rsidRPr="00AB436C" w:rsidRDefault="00AB436C" w:rsidP="00AB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 Инструкция о порядке рассмотрения обращений и приема граждан в органах прокуратуры Российской Федерации (утверждена приказом Генерального прокурора Российской Федерации от 30.01.2013 г. № 45) (ред. 12.04.2021).</w:t>
      </w:r>
    </w:p>
    <w:p w:rsidR="00AB436C" w:rsidRPr="00AB436C" w:rsidRDefault="00AB436C" w:rsidP="00AB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7. Приказ Генерального прокурора РФ от 07.12.2007 № 195 «Об организации прокурорского надзора за исполнением законов, соблюдением прав и свобод человека и гражданина» (ред. 21.06.2016).</w:t>
      </w:r>
    </w:p>
    <w:p w:rsidR="00AB436C" w:rsidRPr="00AB436C" w:rsidRDefault="00AB436C" w:rsidP="00AB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8. Приказ Генерального прокурора РФ от 27.11.2007 № 189 «Об организации прокурорского надзора за соблюдением конституционных прав граждан в уголовном судопроизводстве» (ред. 08.05.2018).</w:t>
      </w:r>
    </w:p>
    <w:p w:rsidR="00AB436C" w:rsidRPr="00AB436C" w:rsidRDefault="00AB436C" w:rsidP="00AB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9. Приказ Генерального прокурора РФ от 25.12.2012 № 465 «Об участии прокуроров в судебных стадиях уголовного судопроизводства».</w:t>
      </w:r>
    </w:p>
    <w:p w:rsidR="00AB436C" w:rsidRPr="00AB436C" w:rsidRDefault="00AB436C" w:rsidP="00AB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10. Приказ Генерального прокурора РФ от 09.02.2012 № 39 «Об организации надзора за деятельностью Следственного комитета Российской Федерации вне уголовно-процессуальной формы» (ред. 27.05.2015).</w:t>
      </w:r>
    </w:p>
    <w:p w:rsidR="00AB436C" w:rsidRPr="00AB436C" w:rsidRDefault="00AB436C" w:rsidP="00AB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11. Приказ Генерального прокурора РФ от 05.04.2011 № 277 «Об организации прокурорского надзора за исполнением законов при приеме, регистрации и разрешении сообщений о преступлениях в органах дознания и предварительного следствия».</w:t>
      </w:r>
    </w:p>
    <w:p w:rsidR="00AB436C" w:rsidRPr="00AB436C" w:rsidRDefault="00AB436C" w:rsidP="00AB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102"/>
      <w:bookmarkEnd w:id="2"/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12. Приказ Генерального прокурора РФ от 15.02.2011 № 33 «Об организации прокурорского надзора за исполнением законов при осуществлении оперативно-розыскной деятельности» (ред. от 20.01.2017).</w:t>
      </w:r>
    </w:p>
    <w:p w:rsidR="00AB436C" w:rsidRPr="00AB436C" w:rsidRDefault="00AB436C" w:rsidP="00AB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13. Приказ Генерального прокурора РФ от 02.10.2007 № 155 «Об организации прокурорского надзора за законностью нормативных правовых актов органов государственной власти субъектов Российской Федерации и местного самоуправления» (ред. 20.02.2020).</w:t>
      </w:r>
    </w:p>
    <w:p w:rsidR="00AB436C" w:rsidRPr="00AB436C" w:rsidRDefault="00AB436C" w:rsidP="00AB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436C" w:rsidRPr="00AB436C" w:rsidRDefault="00AB436C" w:rsidP="00AB436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4.2. Судебная практика</w:t>
      </w:r>
    </w:p>
    <w:p w:rsidR="00AB436C" w:rsidRPr="00AB436C" w:rsidRDefault="00AB436C" w:rsidP="00AB436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436C" w:rsidRPr="00AB436C" w:rsidRDefault="00AB436C" w:rsidP="00AB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AB436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Постановление Конституционного Суда РФ от 08.12.2003 N 18-П "По делу о проверке конституционности положений статей 125, 219, 227, 229, 236, 237, 239, 246, 254, 271, 378, 405 и 408, а также глав 35 и 39 Уголовно-процессуального кодекса Российской Федерации в связи с запросами судов общей юрисдикции и жалобами граждан"</w:t>
      </w:r>
    </w:p>
    <w:p w:rsidR="00AB436C" w:rsidRPr="00AB436C" w:rsidRDefault="00AB436C" w:rsidP="00AB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AB43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B43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Определение Конституционного Суда РФ от 10 марта 2016 г. № 457-О “Об отказе в принятии к рассмотрению жалобы граждан Бержаниной Татьяны Анатольевны, Васильева Алексея Анатольевича и Васильевой Алевтины Леонидовны на нарушение их конституционных прав частью третьей статьи 124, частями седьмой и восьмой статьи 246 и статьей 252 Уголовно-процессуального кодекса Российской Федерации”</w:t>
      </w: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436C" w:rsidRPr="00AB436C" w:rsidRDefault="00AB436C" w:rsidP="00AB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AB43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Определение Конституционного Суда РФ от 10 февраля 2016 г. № 226-О “По запросу Курганского областного суда о проверке конституционности части восьмой статьи 246 Уголовно-процессуального кодекса Российской Федерации”</w:t>
      </w:r>
    </w:p>
    <w:p w:rsidR="00AB436C" w:rsidRPr="00AB436C" w:rsidRDefault="00AB436C" w:rsidP="00AB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AB436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Апелляционное постановление </w:t>
      </w:r>
      <w:hyperlink r:id="rId9" w:tgtFrame="_blank" w:history="1">
        <w:r w:rsidRPr="00AB436C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shd w:val="clear" w:color="auto" w:fill="FFFFFF"/>
            <w:lang w:eastAsia="ru-RU"/>
          </w:rPr>
          <w:t xml:space="preserve">Липецкого областного суда </w:t>
        </w:r>
        <w:r w:rsidRPr="00AB436C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shd w:val="clear" w:color="auto" w:fill="FFFFFF"/>
            <w:lang w:val="en-US" w:eastAsia="ru-RU"/>
          </w:rPr>
          <w:t> </w:t>
        </w:r>
      </w:hyperlink>
      <w:r w:rsidRPr="00AB436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№ 22-1688/2014 22-8/2015 от 13 января 2015</w:t>
      </w:r>
      <w:r w:rsidRPr="00AB436C">
        <w:rPr>
          <w:rFonts w:ascii="Times New Roman" w:eastAsia="Times New Roman" w:hAnsi="Times New Roman" w:cs="Times New Roman"/>
          <w:bCs/>
          <w:i/>
          <w:color w:val="4F81BD"/>
          <w:sz w:val="26"/>
          <w:szCs w:val="26"/>
          <w:lang w:eastAsia="ru-RU"/>
        </w:rPr>
        <w:t>.</w:t>
      </w:r>
      <w:r w:rsidRPr="00AB436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 </w:t>
      </w:r>
    </w:p>
    <w:p w:rsidR="00AB436C" w:rsidRPr="00AB436C" w:rsidRDefault="00AB436C" w:rsidP="00AB436C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AB436C" w:rsidRPr="00AB436C" w:rsidRDefault="00AB436C" w:rsidP="00AB436C">
      <w:pPr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bCs/>
          <w:i/>
          <w:sz w:val="26"/>
          <w:szCs w:val="26"/>
          <w:lang w:eastAsia="ru-RU"/>
        </w:rPr>
      </w:pPr>
    </w:p>
    <w:p w:rsidR="00AB436C" w:rsidRPr="00AB436C" w:rsidRDefault="00AB436C" w:rsidP="00AB436C">
      <w:pPr>
        <w:spacing w:after="0" w:line="240" w:lineRule="auto"/>
        <w:ind w:left="102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bookmarkStart w:id="3" w:name="_Toc529538723"/>
      <w:r w:rsidRPr="00AB436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4.3. Основная литература</w:t>
      </w:r>
      <w:bookmarkEnd w:id="3"/>
    </w:p>
    <w:p w:rsidR="00AB436C" w:rsidRPr="00AB436C" w:rsidRDefault="00AB436C" w:rsidP="00AB436C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AB436C" w:rsidRPr="00AB436C" w:rsidRDefault="00AB436C" w:rsidP="00AB436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>1 Уголовно-процессуальное право Российской Федерации [Электронный ресурс]: учебник / отв. ред. П. А. Лупинская, Л. А. Воскобитова. – 3-е изд., перераб. и доп. – М.: Норма : ИНФРА-М,2018. – 1008 с. – ISBN:978-5-91768-905-0.</w:t>
      </w: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- Режим доступа: </w:t>
      </w:r>
      <w:hyperlink r:id="rId10" w:history="1">
        <w:r w:rsidRPr="00AB436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http://znanium.com/catalog/product/953333</w:t>
        </w:r>
      </w:hyperlink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AB436C" w:rsidRPr="00AB436C" w:rsidRDefault="00AB436C" w:rsidP="00AB436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 Уголовный процесс. Учебник для бакалавров. Отв. ред. Воскобитова Л.А. М., 2013 г.</w:t>
      </w:r>
    </w:p>
    <w:p w:rsidR="00AB436C" w:rsidRPr="00AB436C" w:rsidRDefault="00AB436C" w:rsidP="00AB436C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4" w:name="_Toc529538724"/>
    </w:p>
    <w:p w:rsidR="00AB436C" w:rsidRPr="00AB436C" w:rsidRDefault="00AB436C" w:rsidP="00AB436C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4.4. Дополнительная литература</w:t>
      </w:r>
      <w:bookmarkEnd w:id="4"/>
    </w:p>
    <w:p w:rsidR="00AB436C" w:rsidRPr="00AB436C" w:rsidRDefault="00AB436C" w:rsidP="00AB436C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Право, демократия и личность в конституционном измерении: (история, доктрина и практика). Избранные труды (1991—2012 гг.) / Н. В. Витрук. — М.: Норма : ИНФРА-М, 2018. — 688 с. – ISBN 978-5-16-104727-9/ [Электронный ресурс]. – </w:t>
      </w:r>
      <w:r w:rsidRPr="00AB436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URL</w:t>
      </w: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: http://znanium.com/catalog/product/914044.</w:t>
      </w: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Судоустройство и правоохранительные органы: учебник / Т.Ю. Вилкова, Л.А. Воскобитова [и др.]; ред. Ю.К. Орлов. ‒ 2-е изд. перераб. и доп. ‒ М.: Проспект, 2016. ‒ 336 с. [Электронный ресурс]. – </w:t>
      </w:r>
      <w:r w:rsidRPr="00AB436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URL</w:t>
      </w: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: http://znanium.com/catalog/product/953333.</w:t>
      </w: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Уголовное право Российской Федерации. Краткий курс: учебник / Е.В. </w:t>
      </w: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Благов, С.Д. Бражник, А.В. Иванчин [и др.]; науч. ред. Е.В. Благов. – М.: Проспект, 2019. – 880 с. – ISBN 978-5-392-28827-4; [Электронный ресурс]. – URL: http://ebs.prospekt.org/book/42136.</w:t>
      </w:r>
    </w:p>
    <w:p w:rsidR="00AB436C" w:rsidRPr="00AB436C" w:rsidRDefault="00AB436C" w:rsidP="00AB436C">
      <w:pPr>
        <w:keepNext/>
        <w:keepLines/>
        <w:widowControl w:val="0"/>
        <w:shd w:val="clear" w:color="auto" w:fill="FFFFFF"/>
        <w:autoSpaceDE w:val="0"/>
        <w:autoSpaceDN w:val="0"/>
        <w:spacing w:after="0" w:line="240" w:lineRule="auto"/>
        <w:ind w:left="1777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4.5 Перечень ресурсов информационно-телекоммуникационной сети «Интернет», необходимых для освоения дисциплины</w:t>
      </w:r>
    </w:p>
    <w:p w:rsidR="00AB436C" w:rsidRPr="00AB436C" w:rsidRDefault="00AB436C" w:rsidP="00AB436C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B436C" w:rsidRPr="00AB436C" w:rsidRDefault="00000000" w:rsidP="00AB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1" w:history="1">
        <w:r w:rsidR="00AB436C" w:rsidRPr="00AB436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https</w:t>
        </w:r>
        <w:r w:rsidR="00AB436C" w:rsidRPr="00AB43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r w:rsidR="00AB436C" w:rsidRPr="00AB436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genproc</w:t>
        </w:r>
        <w:r w:rsidR="00AB436C" w:rsidRPr="00AB43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AB436C" w:rsidRPr="00AB436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gov</w:t>
        </w:r>
        <w:r w:rsidR="00AB436C" w:rsidRPr="00AB43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AB436C" w:rsidRPr="00AB436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r w:rsidR="00AB436C" w:rsidRPr="00AB43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/</w:t>
        </w:r>
      </w:hyperlink>
      <w:r w:rsidR="00AB436C"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 Генеральной прокуратуры Российской Федерации</w:t>
      </w:r>
    </w:p>
    <w:p w:rsidR="00AB436C" w:rsidRPr="00AB436C" w:rsidRDefault="00AB436C" w:rsidP="00AB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</w:t>
      </w: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://</w:t>
      </w:r>
      <w:r w:rsidRPr="00AB436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B436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orenprok</w:t>
      </w: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B436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/ Сайт прокуратуры Оренбургской области</w:t>
      </w:r>
    </w:p>
    <w:p w:rsidR="00AB436C" w:rsidRPr="00AB436C" w:rsidRDefault="00000000" w:rsidP="00AB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2" w:history="1">
        <w:r w:rsidR="00AB436C" w:rsidRPr="00AB436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="00AB436C" w:rsidRPr="00AB43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r w:rsidR="00AB436C" w:rsidRPr="00AB436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AB436C" w:rsidRPr="00AB43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AB436C" w:rsidRPr="00AB436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consultant</w:t>
        </w:r>
        <w:r w:rsidR="00AB436C" w:rsidRPr="00AB43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AB436C" w:rsidRPr="00AB436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r w:rsidR="00AB436C" w:rsidRPr="00AB43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/</w:t>
        </w:r>
      </w:hyperlink>
      <w:r w:rsidR="00AB436C"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 "Консультант Плюс" (интернет версия) </w:t>
      </w:r>
    </w:p>
    <w:p w:rsidR="00AB436C" w:rsidRPr="00AB436C" w:rsidRDefault="00AB436C" w:rsidP="00AB436C">
      <w:pPr>
        <w:keepNext/>
        <w:keepLines/>
        <w:widowControl w:val="0"/>
        <w:shd w:val="clear" w:color="auto" w:fill="FFFFFF"/>
        <w:autoSpaceDE w:val="0"/>
        <w:autoSpaceDN w:val="0"/>
        <w:spacing w:after="0" w:line="240" w:lineRule="auto"/>
        <w:ind w:left="1777"/>
        <w:contextualSpacing/>
        <w:jc w:val="both"/>
        <w:outlineLvl w:val="1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</w:p>
    <w:p w:rsidR="00AB436C" w:rsidRPr="00AB436C" w:rsidRDefault="00AB436C" w:rsidP="00AB436C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B436C" w:rsidRPr="00AB436C" w:rsidRDefault="00AB436C" w:rsidP="00AB436C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V. МАТЕРИАЛЬНО-ТЕХНИЧЕСКОЕ ОБЕСПЕЧЕНИЕ</w:t>
      </w:r>
    </w:p>
    <w:p w:rsidR="00AB436C" w:rsidRPr="00AB436C" w:rsidRDefault="00AB436C" w:rsidP="00AB436C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B436C" w:rsidRPr="00AB436C" w:rsidRDefault="00AB436C" w:rsidP="00AB436C">
      <w:pPr>
        <w:numPr>
          <w:ilvl w:val="1"/>
          <w:numId w:val="35"/>
        </w:num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Материально-техническое и учебно-методическое обеспечение программы специалитета</w:t>
      </w:r>
    </w:p>
    <w:p w:rsidR="00AB436C" w:rsidRPr="00AB436C" w:rsidRDefault="00AB436C" w:rsidP="00AB436C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ОПОП ВО обеспечена помещениями, которые  представляют собой учебные аудитории для проведения учебных занятий, </w:t>
      </w: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предусмотренных программой специалитета, оснащенные оборудованием и техническими средствами обучения, а также материально-техническими средствами, необходимыми для осуществления специальной профессиональной подготовки обучающихся, состав которых определяется в рабочих программах дисциплин (модулей).</w:t>
      </w:r>
    </w:p>
    <w:p w:rsidR="00AB436C" w:rsidRPr="00AB436C" w:rsidRDefault="00AB436C" w:rsidP="00AB4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Помещения для самостоятельной работы обучающихся </w:t>
      </w:r>
      <w:r w:rsidRPr="00AB43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располагаются по адресу: Оренбург, ул. Комсомольская, 50. Они оснащены компьютерной техникой с возможностью подключения к сети «Интернет» и обеспечением доступа в ЭИОС Университета и </w:t>
      </w: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включают в себя:</w:t>
      </w:r>
    </w:p>
    <w:p w:rsidR="00AB436C" w:rsidRPr="00AB436C" w:rsidRDefault="00AB436C" w:rsidP="00AB43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1. Электронный читальный зал на 75 посадочных мест:</w:t>
      </w:r>
    </w:p>
    <w:p w:rsidR="00AB436C" w:rsidRPr="00AB436C" w:rsidRDefault="00AB436C" w:rsidP="00AB43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стол студенческий со скамьей – 75 шт.,</w:t>
      </w:r>
    </w:p>
    <w:p w:rsidR="00AB436C" w:rsidRPr="00AB436C" w:rsidRDefault="00AB436C" w:rsidP="00AB43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кресло для индивидуальной работы – 3 шт,</w:t>
      </w:r>
    </w:p>
    <w:p w:rsidR="00AB436C" w:rsidRPr="00AB436C" w:rsidRDefault="00AB436C" w:rsidP="00AB43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компьютер в сборе: системный блок корпус черный </w:t>
      </w:r>
      <w:r w:rsidRPr="00AB436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Standart</w:t>
      </w: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-А</w:t>
      </w:r>
      <w:r w:rsidRPr="00AB436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TX</w:t>
      </w: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накопитель </w:t>
      </w:r>
      <w:r w:rsidRPr="00AB436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SATA</w:t>
      </w: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436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жесткий диск 1 ТБ, мышь </w:t>
      </w:r>
      <w:r w:rsidRPr="00AB436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USB</w:t>
      </w: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клавиатура </w:t>
      </w:r>
      <w:r w:rsidRPr="00AB436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USB</w:t>
      </w: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монитор </w:t>
      </w:r>
      <w:r w:rsidRPr="00AB436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LG</w:t>
      </w: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21"</w:t>
      </w:r>
      <w:r w:rsidRPr="00AB436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LED</w:t>
      </w: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- 8 шт. </w:t>
      </w:r>
      <w:r w:rsidRPr="00AB436C">
        <w:rPr>
          <w:rFonts w:ascii="Times New Roman" w:eastAsia="Calibri" w:hAnsi="Times New Roman" w:cs="Times New Roman"/>
          <w:sz w:val="26"/>
          <w:szCs w:val="26"/>
          <w:lang w:eastAsia="ru-RU"/>
        </w:rPr>
        <w:t>(компьютерная техника подключена к сети «Интернет» и обеспечивает доступ в электронную информационно-образовательную среду)</w:t>
      </w:r>
    </w:p>
    <w:p w:rsidR="00AB436C" w:rsidRPr="00AB436C" w:rsidRDefault="00AB436C" w:rsidP="00AB43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2.Аудитория для самостоятельной работы (№518) на 12 посадочных мест:</w:t>
      </w:r>
    </w:p>
    <w:p w:rsidR="00AB436C" w:rsidRPr="00AB436C" w:rsidRDefault="00AB436C" w:rsidP="00AB43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стол преподавателя </w:t>
      </w:r>
      <w:r w:rsidRPr="00AB436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-</w:t>
      </w:r>
      <w:r w:rsidRPr="00AB436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1 шт.,</w:t>
      </w:r>
    </w:p>
    <w:p w:rsidR="00AB436C" w:rsidRPr="00AB436C" w:rsidRDefault="00AB436C" w:rsidP="00AB43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стул преподавателя </w:t>
      </w:r>
      <w:r w:rsidRPr="00AB436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-</w:t>
      </w:r>
      <w:r w:rsidRPr="00AB436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1 шт.,</w:t>
      </w:r>
    </w:p>
    <w:p w:rsidR="00AB436C" w:rsidRPr="00AB436C" w:rsidRDefault="00AB436C" w:rsidP="00AB43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парты ученические </w:t>
      </w:r>
      <w:r w:rsidRPr="00AB436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-</w:t>
      </w:r>
      <w:r w:rsidRPr="00AB436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15 шт.,</w:t>
      </w:r>
    </w:p>
    <w:p w:rsidR="00AB436C" w:rsidRPr="00AB436C" w:rsidRDefault="00AB436C" w:rsidP="00AB43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стул ученический </w:t>
      </w:r>
      <w:r w:rsidRPr="00AB436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-</w:t>
      </w:r>
      <w:r w:rsidRPr="00AB436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15 шт.,</w:t>
      </w:r>
    </w:p>
    <w:p w:rsidR="00AB436C" w:rsidRPr="00AB436C" w:rsidRDefault="00AB436C" w:rsidP="00AB43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доска магнитная </w:t>
      </w:r>
      <w:r w:rsidRPr="00AB436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-</w:t>
      </w:r>
      <w:r w:rsidRPr="00AB436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1 шт.,</w:t>
      </w:r>
    </w:p>
    <w:p w:rsidR="00AB436C" w:rsidRPr="00AB436C" w:rsidRDefault="00AB436C" w:rsidP="00AB43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стационарный информационно-демонстрационный стенд</w:t>
      </w:r>
      <w:r w:rsidRPr="00AB436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-</w:t>
      </w:r>
      <w:r w:rsidRPr="00AB436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1 шт.,</w:t>
      </w:r>
    </w:p>
    <w:p w:rsidR="00AB436C" w:rsidRPr="00AB436C" w:rsidRDefault="00AB436C" w:rsidP="00AB43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компьютер в сборе: системный блок корпус черный </w:t>
      </w:r>
      <w:r w:rsidRPr="00AB436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Standart</w:t>
      </w: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>-А</w:t>
      </w:r>
      <w:r w:rsidRPr="00AB436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TX</w:t>
      </w: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накопитель </w:t>
      </w:r>
      <w:r w:rsidRPr="00AB436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SATA</w:t>
      </w: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436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жесткий диск 1 ТБ, мышь </w:t>
      </w:r>
      <w:r w:rsidRPr="00AB436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USB</w:t>
      </w: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клавиатура </w:t>
      </w:r>
      <w:r w:rsidRPr="00AB436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USB</w:t>
      </w: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монитор </w:t>
      </w:r>
      <w:r w:rsidRPr="00AB436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LG</w:t>
      </w: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21"</w:t>
      </w:r>
      <w:r w:rsidRPr="00AB436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LED</w:t>
      </w: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- 8 шт. </w:t>
      </w:r>
      <w:r w:rsidRPr="00AB436C">
        <w:rPr>
          <w:rFonts w:ascii="Times New Roman" w:eastAsia="Calibri" w:hAnsi="Times New Roman" w:cs="Times New Roman"/>
          <w:sz w:val="26"/>
          <w:szCs w:val="26"/>
          <w:lang w:eastAsia="ru-RU"/>
        </w:rPr>
        <w:t>(компьютерная техника подключена к сети «Интернет» и обеспечивает доступ в электронную информационно-образовательную среду).</w:t>
      </w:r>
    </w:p>
    <w:p w:rsidR="00AB436C" w:rsidRPr="00AB436C" w:rsidRDefault="00AB436C" w:rsidP="00AB43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B436C" w:rsidRPr="00AB436C" w:rsidRDefault="00AB436C" w:rsidP="00AB436C">
      <w:pPr>
        <w:tabs>
          <w:tab w:val="left" w:pos="567"/>
        </w:tabs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ОПОП ВО обеспечена необходимым для реализации перечнем материально-технического обеспечения, который включает в себя:</w:t>
      </w:r>
    </w:p>
    <w:p w:rsidR="00AB436C" w:rsidRPr="00AB436C" w:rsidRDefault="00AB436C" w:rsidP="00AB436C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lastRenderedPageBreak/>
        <w:t>5.1.1.Фотолаборатория (лаборатория цифровой фотографии).</w:t>
      </w:r>
      <w:r w:rsidRPr="00AB436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Она </w:t>
      </w: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предназначена для осуществления информационного и учебно-методического обеспечения образовательного процесса ОПОП ВОпо специальности 40.05.01 Правовое обеспечение национальной безопасности  и направлена на формирование практических навыков и умений обучающихся. Фотолаборатория </w:t>
      </w:r>
      <w:r w:rsidRPr="00AB436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(лаборатория цифровой фотографии)</w:t>
      </w: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расположена по адресу: </w:t>
      </w:r>
      <w:r w:rsidRPr="00AB43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Оренбург, ул. Комсомольская, 50, </w:t>
      </w: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ауд. 610а. Ф</w:t>
      </w:r>
      <w:r w:rsidRPr="00AB436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отолаборатория (лаборатория цифровой фотографии) </w:t>
      </w: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>является одним из элементов материально-технической базы, обеспечивающей проведение отдельных видов практической подготовки обучающихся по дисциплине  (модулю) «</w:t>
      </w:r>
      <w:r w:rsidRPr="00AB436C">
        <w:rPr>
          <w:rFonts w:ascii="Times New Roman" w:eastAsiaTheme="minorEastAsia" w:hAnsi="Times New Roman" w:cs="Times New Roman"/>
          <w:color w:val="0D0D0D"/>
          <w:sz w:val="26"/>
          <w:szCs w:val="26"/>
          <w:lang w:eastAsia="ru-RU"/>
        </w:rPr>
        <w:t>Криминалистическое обеспечение национальной безопасности»</w:t>
      </w: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Задачами деятельности ф</w:t>
      </w:r>
      <w:r w:rsidRPr="00AB436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отолаборатории </w:t>
      </w: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>являются:</w:t>
      </w:r>
    </w:p>
    <w:p w:rsidR="00AB436C" w:rsidRPr="00AB436C" w:rsidRDefault="00AB436C" w:rsidP="00AB436C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овладение обучающимися знаниями об основных теоретических и методологических положениях криминалистической фотографии и видеозаписи; системе современных методов и приёмов фотографии и видеозаписи; процедуры фото- и видеосъёмки в ходе  проведения следственных действий; формирования и использования криминалистических учетов; использования возможностей современных технических средств фото- и видеофиксации в процессе расследования преступлений, гражданском и арбитражном процессе, производстве по делам об административных правонарушениях. </w:t>
      </w:r>
    </w:p>
    <w:p w:rsidR="00AB436C" w:rsidRPr="00AB436C" w:rsidRDefault="00AB436C" w:rsidP="00AB436C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формирование у обучающихся навыков и умений работы с фото-,  видеоаппаратурой и иным оборудованием для криминалистической фотографии и видеозаписи при выявлении и фиксации следов на месте происшествия, осмотре предметов, документов и иных объектов, проведении опознавательной съемки в ходе подготовки опознания живых лиц, трупов, предметов; фиксации хода и результатов иных следственных действий. </w:t>
      </w:r>
    </w:p>
    <w:p w:rsidR="00AB436C" w:rsidRPr="00AB436C" w:rsidRDefault="00AB436C" w:rsidP="00AB436C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фотолаборатории имеются: съемочная аппаратура, аксессуары, проекционное оборудование, оборудование для обработки и печати фотоизображения, расходные материалы. Более подробная информация о фотолаборатории содержится в соответствующем паспорте.</w:t>
      </w:r>
    </w:p>
    <w:p w:rsidR="00AB436C" w:rsidRPr="00AB436C" w:rsidRDefault="00AB436C" w:rsidP="00AB4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5.1.2. </w:t>
      </w:r>
      <w:r w:rsidRPr="00AB436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Центр (класс) деловых игр. </w:t>
      </w:r>
      <w:r w:rsidRPr="00AB4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Центр (класс) деловых игр предназначен для осуществления информационного и учебно-методического обеспечения образовательного процесса программы специалитета по специальности 40.05.01 Правовое обеспечение национальной безопасности и направлен на формирование практических навыков и умений обучающихся.Центр (класс) деловых игр расположен по адресу: </w:t>
      </w:r>
      <w:r w:rsidRPr="00AB43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Оренбург, ул. Комсомольская, 50, </w:t>
      </w:r>
      <w:r w:rsidRPr="00AB4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ауд. 713. Центр (класс) деловых игр является одним из элементов материально-технической базы, обеспечивающей проведение отдельных видов практической подготовки обучающихся, по дисциплине (модулю) «Социология для юристов». Задачами и функциями Центра являются:</w:t>
      </w:r>
    </w:p>
    <w:p w:rsidR="00AB436C" w:rsidRPr="00AB436C" w:rsidRDefault="00AB436C" w:rsidP="00AB436C">
      <w:pPr>
        <w:numPr>
          <w:ilvl w:val="0"/>
          <w:numId w:val="33"/>
        </w:num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 обязательных требований к условиям реализации основной профессиональной образовательной программы высшего образования по специальности 40.05.01 Правовое обеспечение национальной безопасности;</w:t>
      </w:r>
    </w:p>
    <w:p w:rsidR="00AB436C" w:rsidRPr="00AB436C" w:rsidRDefault="00AB436C" w:rsidP="00AB436C">
      <w:pPr>
        <w:numPr>
          <w:ilvl w:val="0"/>
          <w:numId w:val="33"/>
        </w:num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развитие у обучающихся перспективного, инновационного мышления, ориентированного на развитие социальных процессов, а не только адаптацию к ним;</w:t>
      </w:r>
    </w:p>
    <w:p w:rsidR="00AB436C" w:rsidRPr="00AB436C" w:rsidRDefault="00AB436C" w:rsidP="00AB436C">
      <w:pPr>
        <w:numPr>
          <w:ilvl w:val="0"/>
          <w:numId w:val="33"/>
        </w:num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интегрирование на практических занятиях научного обоснования как правотворческой и правоприменительной деятельности, так и управления условиями повышения эффективности законодательной системы;</w:t>
      </w:r>
    </w:p>
    <w:p w:rsidR="00AB436C" w:rsidRPr="00AB436C" w:rsidRDefault="00AB436C" w:rsidP="00AB436C">
      <w:pPr>
        <w:numPr>
          <w:ilvl w:val="0"/>
          <w:numId w:val="33"/>
        </w:num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определение возможности максимальной активизации всех обучающихся, присутствующих на занятии;</w:t>
      </w:r>
    </w:p>
    <w:p w:rsidR="00AB436C" w:rsidRPr="00AB436C" w:rsidRDefault="00AB436C" w:rsidP="00AB436C">
      <w:pPr>
        <w:numPr>
          <w:ilvl w:val="0"/>
          <w:numId w:val="33"/>
        </w:num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AB4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моделирование на практических занятиях наиболее приближенных к реальности задач информационно-аналитической и прогнозно-аналитической работы в области социальной организации. </w:t>
      </w:r>
      <w:r w:rsidRPr="00AB436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Более подробная информация о Центре содержится в соответствующем паспорте.</w:t>
      </w:r>
    </w:p>
    <w:p w:rsidR="00AB436C" w:rsidRPr="00AB436C" w:rsidRDefault="00AB436C" w:rsidP="00AB43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B436C" w:rsidRPr="00AB436C" w:rsidRDefault="00AB436C" w:rsidP="00AB43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B436C">
        <w:rPr>
          <w:rFonts w:ascii="Times New Roman" w:eastAsia="Times New Roman" w:hAnsi="Times New Roman" w:cs="Times New Roman"/>
          <w:b/>
          <w:sz w:val="26"/>
          <w:szCs w:val="26"/>
        </w:rPr>
        <w:t>5.1.3.Спортивный зал</w:t>
      </w:r>
    </w:p>
    <w:p w:rsidR="00AB436C" w:rsidRPr="00AB436C" w:rsidRDefault="00AB436C" w:rsidP="00AB4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реализации ОПОП ВО задействованы спортивный зал, расположен </w:t>
      </w: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r w:rsidRPr="00AB43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Оренбург, ул. Комсомольская, 50. </w:t>
      </w:r>
      <w:r w:rsidRPr="00AB436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Учебно-тренировочные занятия </w:t>
      </w:r>
      <w:r w:rsidRPr="00AB4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физической культуре и спорту базируются на широком использовании теоретических знаний и применении разнообразных средств физической культуры и спорта. Их направленность связана с обеспечением необходимой двигательной активности достижением и поддержанием оптимального уровня физической и функциональной подготовленности в период обучения; приобретением личного опыта совершенствования и коррекции индивидуального физического развития, функциональных и двигательных возможностей; с освоением жизненно и профессионально необходимых навыков, психофизических качеств. </w:t>
      </w:r>
    </w:p>
    <w:p w:rsidR="00AB436C" w:rsidRPr="00AB436C" w:rsidRDefault="00AB436C" w:rsidP="00AB436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436C" w:rsidRPr="00AB436C" w:rsidRDefault="00AB436C" w:rsidP="00AB436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5.1.4. Кабинет криминалистики и криминалистический полигон. </w:t>
      </w:r>
      <w:r w:rsidRPr="00AB43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кабинетах, расположенных по адресу: </w:t>
      </w:r>
      <w:r w:rsidRPr="00AB43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Оренбург, ул. Комсомольская, 50, </w:t>
      </w:r>
      <w:r w:rsidRPr="00AB43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ауд. 610, 07 проводятся занятия по дисциплине (модулю) «Криминалистика», которые направлены на формирование у обучающихся: </w:t>
      </w:r>
    </w:p>
    <w:p w:rsidR="00AB436C" w:rsidRPr="00AB436C" w:rsidRDefault="00AB436C" w:rsidP="00AB436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знаний об объекте, предмете, методах криминалистики, классификации следов преступления, основных технико-криминалистических средствах и методах их собирания и исследования; тактике производства следственных действий; формах и методах организации раскрытия, расследования и профилактике преступлений; методике раскрытия и расследования отдельных видов и групп преступлений;</w:t>
      </w:r>
    </w:p>
    <w:p w:rsidR="00AB436C" w:rsidRPr="00AB436C" w:rsidRDefault="00AB436C" w:rsidP="00AB436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умений толковать различные юридические факты, правоприменительную и правоохранительную практику; применять технико-криминалистические средства и методы; правильно ставить вопросы, подлежащие разрешению при проведении предварительных исследований и судебных экспертиз; анализировать и правильно оценивать  содержание заключений эксперта  (специалиста); объяснять суть и значение  криминалистической методики расследования преступлений отдельного вида (группы); выявлять, давать оценку и содействовать пресечению коррупционного поведения, осуществлять предупреждение правонарушений, выявлять и устранять причины и условия, способствующие их совершению;</w:t>
      </w:r>
    </w:p>
    <w:p w:rsidR="00AB436C" w:rsidRPr="00AB436C" w:rsidRDefault="00AB436C" w:rsidP="00AB436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навыков  применения при осмотре места происшествия технико-криминалистических средств и методов поиска, обнаружения, фиксации, изъятия и </w:t>
      </w:r>
      <w:r w:rsidRPr="00AB43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предварительного исследования следов и вещественных доказательств; участия в качестве специалиста  при производстве следственных и иных процессуальных действий; навыков ведения экспертно-криминалистических учетов,  организации справочно-информационных и информационно-поисковых систем;  консультирования субъектов правоприменительной деятельности по вопросам производства и проведения судебных экспертиз, возможностям применения криминалистических средств и методов при установлении фактических обстоятельств расследуемого правонарушения;  навыков анализа и обобщения экспертной практики при установлении причин и условий, способствующих совершению правонарушений, разработки предложений, направленных на их устранение.</w:t>
      </w:r>
    </w:p>
    <w:p w:rsidR="00AB436C" w:rsidRPr="00AB436C" w:rsidRDefault="00AB436C" w:rsidP="00AB436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Кабинет криминалистики оснащен наглядными учебными пособиями, учебными фильмами, тренажерами, техническими средствами и оборудованием, плакатами, обеспечивающими реализацию проектируемых результатов обучения, в том числе:</w:t>
      </w:r>
    </w:p>
    <w:p w:rsidR="00AB436C" w:rsidRPr="00AB436C" w:rsidRDefault="00AB436C" w:rsidP="00AB436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интерактивный электронной доской, электронным проектором, персональным компьютером, позволяющими демонстрировать учебные видеофильмы, обучающие программы, презентации. На пяти ноутбуках установлена программа «Осмотр места происшествия», позволяющая имитировать места совершения различных преступлений и проводить виртуальный осмотр места происшествия по предложенной модели, составлять протокол осмотра.</w:t>
      </w:r>
    </w:p>
    <w:p w:rsidR="00AB436C" w:rsidRPr="00AB436C" w:rsidRDefault="00AB436C" w:rsidP="00AB436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2) унифицированными криминалистическими чемоданами, укомплектованными необходимыми приборами и приспособлениями для качественного проведения следственных действий; </w:t>
      </w:r>
    </w:p>
    <w:p w:rsidR="00AB436C" w:rsidRPr="00AB436C" w:rsidRDefault="00AB436C" w:rsidP="00AB436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3) портативными контактными микроскопами Микро, LevenhucZenoCash ZC-12, ультрафиолетовыми осветителями ШАГ-4, ОЛД-41, применяемые для визуализации ультрафиолетовых меток и других  защитных элементов на банкнотах и ценных бумагах. </w:t>
      </w:r>
    </w:p>
    <w:p w:rsidR="00AB436C" w:rsidRPr="00AB436C" w:rsidRDefault="00AB436C" w:rsidP="00AB436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4) дактилоскопическим сканером «Папилон ДС-30М» с программным обеспечением; </w:t>
      </w:r>
    </w:p>
    <w:p w:rsidR="00AB436C" w:rsidRPr="00AB436C" w:rsidRDefault="00AB436C" w:rsidP="00AB436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4) массово-габаритными макетами автомата АК, пистолетов ПМ, ТТ, ПЯ, револьвера Наган, наборами стреляных пуль и гильз для баллистических исследований, образцы пулевых повреждений на тканях;</w:t>
      </w:r>
    </w:p>
    <w:p w:rsidR="00AB436C" w:rsidRPr="00AB436C" w:rsidRDefault="00AB436C" w:rsidP="00AB436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5) цифровыми фотоаппаратами, металлоискателями; </w:t>
      </w:r>
    </w:p>
    <w:p w:rsidR="00AB436C" w:rsidRPr="00AB436C" w:rsidRDefault="00AB436C" w:rsidP="00AB436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6) унифицированным портфелем для сбора и изъятия микрочастиц «Микрон» для обнаружения, фиксации, изъятия микрообъектов;</w:t>
      </w:r>
    </w:p>
    <w:p w:rsidR="00AB436C" w:rsidRPr="00AB436C" w:rsidRDefault="00AB436C" w:rsidP="00AB436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7) ширмой для производства учебного опознания в условиях, исключающих визуальный контакт;</w:t>
      </w:r>
    </w:p>
    <w:p w:rsidR="00AB436C" w:rsidRPr="00AB436C" w:rsidRDefault="00AB436C" w:rsidP="00AB436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8) манекенами и набором имитаторов огнестрельных и иных ранений, а также магнитными кистями, дактилоскопическими красками, порошками и пленками, валиками комплектом йодного дактилоскопирования;</w:t>
      </w:r>
    </w:p>
    <w:p w:rsidR="00AB436C" w:rsidRPr="00AB436C" w:rsidRDefault="00AB436C" w:rsidP="00AB436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9) другим техническим средствами, материалами.</w:t>
      </w:r>
    </w:p>
    <w:p w:rsidR="00AB436C" w:rsidRPr="00AB436C" w:rsidRDefault="00AB436C" w:rsidP="00AB436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Более подробная информация о кабинете содержится в Паспорте кабинета криминалистики.</w:t>
      </w:r>
    </w:p>
    <w:p w:rsidR="00AB436C" w:rsidRPr="00AB436C" w:rsidRDefault="00AB436C" w:rsidP="00AB4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436C" w:rsidRPr="00AB436C" w:rsidRDefault="00AB436C" w:rsidP="00AB4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5.1.5. Кабинеты</w:t>
      </w:r>
      <w:r w:rsidRPr="00AB436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информатики (компьютерные</w:t>
      </w:r>
      <w:r w:rsidRPr="00AB43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кл</w:t>
      </w:r>
      <w:r w:rsidRPr="00AB436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ассы</w:t>
      </w:r>
      <w:r w:rsidRPr="00AB43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) </w:t>
      </w:r>
      <w:r w:rsidRPr="00AB436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задействован</w:t>
      </w:r>
      <w:r w:rsidRPr="00AB43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реализации учебной дисциплины (модуля)</w:t>
      </w:r>
      <w:r w:rsidRPr="00AB436C">
        <w:rPr>
          <w:rFonts w:ascii="Times New Roman" w:eastAsia="Times New Roman" w:hAnsi="Times New Roman" w:cs="Times New Roman"/>
          <w:color w:val="333333"/>
          <w:kern w:val="32"/>
          <w:sz w:val="26"/>
          <w:szCs w:val="26"/>
          <w:shd w:val="clear" w:color="auto" w:fill="FFFFFF"/>
          <w:lang w:eastAsia="ru-RU"/>
        </w:rPr>
        <w:t xml:space="preserve"> «Информатика и информационные технологии в профессиональной деятельности».</w:t>
      </w:r>
      <w:r w:rsidRPr="00AB436C">
        <w:rPr>
          <w:rFonts w:ascii="Times New Roman" w:eastAsiaTheme="minorEastAsia" w:hAnsi="Times New Roman" w:cs="Times New Roman"/>
          <w:color w:val="000000"/>
          <w:spacing w:val="-8"/>
          <w:sz w:val="26"/>
          <w:szCs w:val="26"/>
          <w:lang w:eastAsia="ru-RU"/>
        </w:rPr>
        <w:t xml:space="preserve"> Он рассчитан на одновременную </w:t>
      </w:r>
      <w:r w:rsidRPr="00AB436C">
        <w:rPr>
          <w:rFonts w:ascii="Times New Roman" w:eastAsiaTheme="minorEastAsia" w:hAnsi="Times New Roman" w:cs="Times New Roman"/>
          <w:color w:val="000000"/>
          <w:spacing w:val="-8"/>
          <w:sz w:val="26"/>
          <w:szCs w:val="26"/>
          <w:lang w:eastAsia="ru-RU"/>
        </w:rPr>
        <w:lastRenderedPageBreak/>
        <w:t xml:space="preserve">работу 26-ти обучающихся за персональными компьютерами </w:t>
      </w:r>
      <w:r w:rsidRPr="00AB4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Pegatron </w:t>
      </w:r>
      <w:r w:rsidRPr="00AB436C">
        <w:rPr>
          <w:rFonts w:ascii="Times New Roman" w:eastAsiaTheme="minorEastAsia" w:hAnsi="Times New Roman" w:cs="Times New Roman"/>
          <w:color w:val="000000"/>
          <w:spacing w:val="-8"/>
          <w:sz w:val="26"/>
          <w:szCs w:val="26"/>
          <w:lang w:eastAsia="ru-RU"/>
        </w:rPr>
        <w:t>и изучение программны</w:t>
      </w: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>х</w:t>
      </w:r>
      <w:r w:rsidRPr="00AB436C">
        <w:rPr>
          <w:rFonts w:ascii="Times New Roman" w:eastAsiaTheme="minorEastAsia" w:hAnsi="Times New Roman" w:cs="Times New Roman"/>
          <w:color w:val="000000"/>
          <w:spacing w:val="-8"/>
          <w:sz w:val="26"/>
          <w:szCs w:val="26"/>
          <w:lang w:eastAsia="ru-RU"/>
        </w:rPr>
        <w:t xml:space="preserve"> средств</w:t>
      </w:r>
      <w:bookmarkStart w:id="5" w:name="_Toc503377448"/>
      <w:bookmarkStart w:id="6" w:name="_Toc503379069"/>
      <w:bookmarkStart w:id="7" w:name="_Toc503434105"/>
      <w:bookmarkStart w:id="8" w:name="_Toc412069355"/>
      <w:bookmarkStart w:id="9" w:name="_Toc412069659"/>
      <w:bookmarkStart w:id="10" w:name="_Toc412069811"/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Pr="00AB436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</w:t>
      </w:r>
      <w:r w:rsidRPr="00AB436C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  <w:lang w:eastAsia="ru-RU"/>
        </w:rPr>
        <w:t>перационны</w:t>
      </w:r>
      <w:r w:rsidRPr="00AB436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х</w:t>
      </w:r>
      <w:r w:rsidRPr="00AB436C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  <w:lang w:eastAsia="ru-RU"/>
        </w:rPr>
        <w:t xml:space="preserve"> систем</w:t>
      </w:r>
      <w:bookmarkEnd w:id="5"/>
      <w:bookmarkEnd w:id="6"/>
      <w:bookmarkEnd w:id="7"/>
      <w:bookmarkEnd w:id="8"/>
      <w:bookmarkEnd w:id="9"/>
      <w:bookmarkEnd w:id="10"/>
      <w:r w:rsidRPr="00AB436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, </w:t>
      </w:r>
      <w:bookmarkStart w:id="11" w:name="_Toc412069356"/>
      <w:bookmarkStart w:id="12" w:name="_Toc412069660"/>
      <w:bookmarkStart w:id="13" w:name="_Toc412069812"/>
      <w:bookmarkStart w:id="14" w:name="_Toc503377449"/>
      <w:bookmarkStart w:id="15" w:name="_Toc503379070"/>
      <w:bookmarkStart w:id="16" w:name="_Toc503434106"/>
      <w:r w:rsidRPr="00AB436C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  <w:lang w:eastAsia="ru-RU"/>
        </w:rPr>
        <w:t>разработки электронных презентаций,</w:t>
      </w:r>
      <w:r w:rsidRPr="00AB436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освоение технологий </w:t>
      </w:r>
      <w:r w:rsidRPr="00AB436C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  <w:lang w:eastAsia="ru-RU"/>
        </w:rPr>
        <w:t xml:space="preserve"> подготовки текстовых документов</w:t>
      </w:r>
      <w:bookmarkEnd w:id="11"/>
      <w:bookmarkEnd w:id="12"/>
      <w:bookmarkEnd w:id="13"/>
      <w:bookmarkEnd w:id="14"/>
      <w:bookmarkEnd w:id="15"/>
      <w:bookmarkEnd w:id="16"/>
      <w:r w:rsidRPr="00AB436C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  <w:lang w:eastAsia="ru-RU"/>
        </w:rPr>
        <w:t xml:space="preserve">, </w:t>
      </w:r>
      <w:r w:rsidRPr="00AB436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работы с электронными таблицами</w:t>
      </w: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Pr="00AB436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с системами обработки больших данных</w:t>
      </w:r>
      <w:bookmarkStart w:id="17" w:name="_Toc412069360"/>
      <w:bookmarkStart w:id="18" w:name="_Toc412069664"/>
      <w:bookmarkStart w:id="19" w:name="_Toc412069816"/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Pr="00AB436C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  <w:lang w:eastAsia="ru-RU"/>
        </w:rPr>
        <w:t>с правовой информацией в справочных правовых системах</w:t>
      </w:r>
      <w:r w:rsidRPr="00AB436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,</w:t>
      </w:r>
      <w:bookmarkEnd w:id="17"/>
      <w:bookmarkEnd w:id="18"/>
      <w:bookmarkEnd w:id="19"/>
      <w:r w:rsidRPr="00AB436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. Кабинет расположен по адресу: </w:t>
      </w:r>
      <w:r w:rsidRPr="00AB436C">
        <w:rPr>
          <w:rFonts w:ascii="Times New Roman" w:eastAsia="Calibri" w:hAnsi="Times New Roman" w:cs="Times New Roman"/>
          <w:sz w:val="26"/>
          <w:szCs w:val="26"/>
          <w:lang w:eastAsia="ru-RU"/>
        </w:rPr>
        <w:t>Оренбург, ул. Комсомольская, 50,</w:t>
      </w:r>
      <w:r w:rsidRPr="00AB436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ауд. №512,514.</w:t>
      </w:r>
    </w:p>
    <w:p w:rsidR="00AB436C" w:rsidRPr="00AB436C" w:rsidRDefault="00AB436C" w:rsidP="00AB436C">
      <w:pPr>
        <w:tabs>
          <w:tab w:val="left" w:pos="567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436C" w:rsidRPr="00AB436C" w:rsidRDefault="00AB436C" w:rsidP="00AB436C">
      <w:p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5.1.6. Кабинеты иностранных языков </w:t>
      </w:r>
      <w:r w:rsidRPr="00AB43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расположены по адресу: </w:t>
      </w:r>
      <w:r w:rsidRPr="00AB43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Оренбург, ул. Комсомольская, 50, </w:t>
      </w:r>
      <w:r w:rsidRPr="00AB43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ауд. №№ 405, 406, 407, 409 задействованы в реализации учебной дисциплины (модуля) «Иностранный язык».</w:t>
      </w: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Учебные аудитории предназначены</w:t>
      </w:r>
      <w:r w:rsidRPr="00AB43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поднятию </w:t>
      </w: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уровня коммуникативного владения иностранным языком при выполнении основных видов речевой деятельности (говорения, письма, чтения и аудирования).</w:t>
      </w:r>
    </w:p>
    <w:p w:rsidR="00AB436C" w:rsidRPr="00AB436C" w:rsidRDefault="00AB436C" w:rsidP="00AB43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5.2.</w:t>
      </w:r>
      <w:r w:rsidRPr="00AB43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Институт обеспечен необходимым комплектом лицензионного и свободно распространяемого программного обеспечения, в том числе отечественного производства, состав которого определяется в рабочих программах дисциплин (модулей) и подлежит обновлению при необходимости.</w:t>
      </w:r>
    </w:p>
    <w:p w:rsidR="00AB436C" w:rsidRPr="00AB436C" w:rsidRDefault="00AB436C" w:rsidP="00AB43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AB436C" w:rsidRPr="00AB436C" w:rsidRDefault="00AB436C" w:rsidP="00AB43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B436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Перечень программного обеспечения (ПО), установленного на компьютерах, задействованных в  образовательном  процессе по ОПОП ВО</w:t>
      </w: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B436C" w:rsidRPr="00AB436C" w:rsidRDefault="00AB436C" w:rsidP="00AB43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="Calibri" w:hAnsi="Times New Roman" w:cs="Times New Roman"/>
          <w:sz w:val="26"/>
          <w:szCs w:val="26"/>
          <w:lang w:eastAsia="ru-RU"/>
        </w:rPr>
        <w:t>Все аудитории, задействованные в образовательном процессе по реализации ОПОП ВО, оснащены следующим ПО:</w:t>
      </w:r>
    </w:p>
    <w:p w:rsidR="00AB436C" w:rsidRPr="00AB436C" w:rsidRDefault="00AB436C" w:rsidP="00AB436C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812"/>
        <w:gridCol w:w="2932"/>
        <w:gridCol w:w="2282"/>
      </w:tblGrid>
      <w:tr w:rsidR="00AB436C" w:rsidRPr="00AB436C" w:rsidTr="005A7A23">
        <w:trPr>
          <w:trHeight w:val="80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Описание ПО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ПО, программная среда, СУБД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 лицензирования</w:t>
            </w:r>
          </w:p>
        </w:tc>
      </w:tr>
      <w:tr w:rsidR="00AB436C" w:rsidRPr="00AB436C" w:rsidTr="005A7A23">
        <w:trPr>
          <w:trHeight w:val="265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ПО, устанавливаемое на рабочую станцию</w:t>
            </w:r>
          </w:p>
        </w:tc>
      </w:tr>
      <w:tr w:rsidR="00AB436C" w:rsidRPr="00AB436C" w:rsidTr="005A7A23">
        <w:trPr>
          <w:trHeight w:val="203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6C" w:rsidRPr="00AB436C" w:rsidRDefault="00AB436C" w:rsidP="00AB436C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B436C" w:rsidRPr="00AB436C" w:rsidRDefault="00AB436C" w:rsidP="00AB436C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Операционная система</w:t>
            </w:r>
          </w:p>
          <w:p w:rsidR="00AB436C" w:rsidRPr="00AB436C" w:rsidRDefault="00AB436C" w:rsidP="00AB436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Антивирусная защита</w:t>
            </w:r>
          </w:p>
          <w:p w:rsidR="00AB436C" w:rsidRPr="00AB436C" w:rsidRDefault="00AB436C" w:rsidP="00AB436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lang w:eastAsia="ru-RU"/>
              </w:rPr>
              <w:t>ООО « +АЛЬЯНС»              услуги по предоставлению неисключительных прав(лицензий) на программное обеспечение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Лицензия</w:t>
            </w:r>
          </w:p>
        </w:tc>
      </w:tr>
      <w:tr w:rsidR="00AB436C" w:rsidRPr="00AB436C" w:rsidTr="005A7A23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договорам:</w:t>
            </w:r>
          </w:p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242-223/20 от 19.06.2020 г. </w:t>
            </w:r>
          </w:p>
        </w:tc>
      </w:tr>
      <w:tr w:rsidR="00AB436C" w:rsidRPr="00AB436C" w:rsidTr="005A7A23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«Програмос-Проекты»</w:t>
            </w:r>
          </w:p>
        </w:tc>
      </w:tr>
      <w:tr w:rsidR="00AB436C" w:rsidRPr="00AB436C" w:rsidTr="005A7A23">
        <w:trPr>
          <w:trHeight w:val="506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Офисные пакеты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договорам:</w:t>
            </w:r>
          </w:p>
          <w:p w:rsidR="00AB436C" w:rsidRPr="00AB436C" w:rsidRDefault="00AB436C" w:rsidP="00AB436C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</w:t>
            </w:r>
            <w:hyperlink r:id="rId13" w:history="1">
              <w:r w:rsidRPr="00AB436C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УТ0021486</w:t>
              </w:r>
            </w:hyperlink>
            <w:r w:rsidRPr="00AB43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 19.07.2016 г.</w:t>
            </w:r>
          </w:p>
          <w:p w:rsidR="00AB436C" w:rsidRPr="00AB436C" w:rsidRDefault="00AB436C" w:rsidP="00AB436C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УТ0024065 от 03.07.2017</w:t>
            </w:r>
          </w:p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№УТ0026711 от 17.07.2018 </w:t>
            </w:r>
          </w:p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24-223/19 от 05.07.2019 </w:t>
            </w:r>
          </w:p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№УТ0031243/9-223/20 от 16.07.2020</w:t>
            </w:r>
          </w:p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№УТ0032987 01.07.2021</w:t>
            </w:r>
          </w:p>
        </w:tc>
      </w:tr>
      <w:tr w:rsidR="00AB436C" w:rsidRPr="00AB436C" w:rsidTr="005A7A2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MicrosoftOffice</w:t>
            </w:r>
          </w:p>
        </w:tc>
      </w:tr>
      <w:tr w:rsidR="00AB436C" w:rsidRPr="00AB436C" w:rsidTr="005A7A23">
        <w:trPr>
          <w:trHeight w:val="132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 xml:space="preserve">Программа для ЭВМ «Виртуальный осмотр </w:t>
            </w:r>
            <w:r w:rsidRPr="00AB436C">
              <w:rPr>
                <w:rFonts w:ascii="Times New Roman" w:eastAsiaTheme="minorEastAsia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lastRenderedPageBreak/>
              <w:t>места происшествия: Учебно-методический комплекс»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436C" w:rsidRPr="00AB436C" w:rsidTr="005A7A23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договору:</w:t>
            </w:r>
          </w:p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328-У от 19.02.2021 г.</w:t>
            </w:r>
          </w:p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436C" w:rsidRPr="00AB436C" w:rsidTr="005A7A23">
        <w:trPr>
          <w:trHeight w:val="13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6C" w:rsidRPr="00AB436C" w:rsidRDefault="00AB436C" w:rsidP="00AB436C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Архиваторы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4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7-Zip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4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Открытая лицензия </w:t>
            </w:r>
          </w:p>
        </w:tc>
      </w:tr>
      <w:tr w:rsidR="00AB436C" w:rsidRPr="00AB436C" w:rsidTr="005A7A23">
        <w:trPr>
          <w:trHeight w:val="23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 браузер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436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WinRar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Открытая лицензия</w:t>
            </w:r>
          </w:p>
        </w:tc>
      </w:tr>
      <w:tr w:rsidR="00AB436C" w:rsidRPr="00AB436C" w:rsidTr="005A7A23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4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GoogleChrome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Открытая лицензия</w:t>
            </w:r>
          </w:p>
        </w:tc>
      </w:tr>
      <w:tr w:rsidR="00AB436C" w:rsidRPr="00AB436C" w:rsidTr="005A7A23">
        <w:trPr>
          <w:trHeight w:val="25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6C" w:rsidRPr="00AB436C" w:rsidRDefault="00AB436C" w:rsidP="00AB436C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для просмотра файлов </w:t>
            </w:r>
            <w:r w:rsidRPr="00AB436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PDF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436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Adobe Acrobat reader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Открытая лицензия</w:t>
            </w:r>
          </w:p>
        </w:tc>
      </w:tr>
      <w:tr w:rsidR="00AB436C" w:rsidRPr="00AB436C" w:rsidTr="005A7A23">
        <w:trPr>
          <w:trHeight w:val="23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для просмотра файлов </w:t>
            </w:r>
            <w:r w:rsidRPr="00AB436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DJVU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436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Foxit Reader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Открытая лицензия</w:t>
            </w:r>
          </w:p>
        </w:tc>
      </w:tr>
      <w:tr w:rsidR="00AB436C" w:rsidRPr="00AB436C" w:rsidTr="005A7A23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4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DjVu</w:t>
            </w:r>
            <w:r w:rsidRPr="00AB436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viewer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Открытая лицензия </w:t>
            </w:r>
          </w:p>
        </w:tc>
      </w:tr>
      <w:tr w:rsidR="00AB436C" w:rsidRPr="00AB436C" w:rsidTr="005A7A23">
        <w:trPr>
          <w:trHeight w:val="25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6C" w:rsidRPr="00AB436C" w:rsidRDefault="00AB436C" w:rsidP="00AB436C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Пакет кодеков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K-LiteCodecPack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Открытая лицензия</w:t>
            </w:r>
          </w:p>
        </w:tc>
      </w:tr>
      <w:tr w:rsidR="00AB436C" w:rsidRPr="00AB436C" w:rsidTr="005A7A23">
        <w:trPr>
          <w:trHeight w:val="2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6C" w:rsidRPr="00AB436C" w:rsidRDefault="00AB436C" w:rsidP="00AB436C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Видеоплеер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B4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WindowsMediaPlayer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комплекте с ОС</w:t>
            </w:r>
          </w:p>
        </w:tc>
      </w:tr>
      <w:tr w:rsidR="00AB436C" w:rsidRPr="00AB436C" w:rsidTr="005A7A23">
        <w:trPr>
          <w:trHeight w:val="25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Аудиоплеер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vlcpleer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Открытая лицензия</w:t>
            </w:r>
          </w:p>
        </w:tc>
      </w:tr>
      <w:tr w:rsidR="00AB436C" w:rsidRPr="00AB436C" w:rsidTr="005A7A23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flashpleer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Открытая лицензия</w:t>
            </w:r>
          </w:p>
        </w:tc>
      </w:tr>
      <w:tr w:rsidR="00AB436C" w:rsidRPr="00AB436C" w:rsidTr="005A7A23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Winamp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Открытая лицензия</w:t>
            </w:r>
          </w:p>
        </w:tc>
      </w:tr>
      <w:tr w:rsidR="00AB436C" w:rsidRPr="00AB436C" w:rsidTr="005A7A23">
        <w:trPr>
          <w:trHeight w:val="2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AB436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B4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Справочно- правовые системы (СПС)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Консультант плюс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Открытая лицензия</w:t>
            </w:r>
          </w:p>
        </w:tc>
      </w:tr>
    </w:tbl>
    <w:p w:rsidR="00AB436C" w:rsidRPr="00AB436C" w:rsidRDefault="00AB436C" w:rsidP="00AB436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36C" w:rsidRPr="00AB436C" w:rsidRDefault="00AB436C" w:rsidP="00AB436C">
      <w:pPr>
        <w:numPr>
          <w:ilvl w:val="1"/>
          <w:numId w:val="36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Электронно-библиотечная система (электронная библиотека) и электронная информационно-образовательная среда</w:t>
      </w:r>
    </w:p>
    <w:p w:rsidR="00AB436C" w:rsidRPr="00AB436C" w:rsidRDefault="00AB436C" w:rsidP="00AB436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436C" w:rsidRPr="00AB436C" w:rsidRDefault="00AB436C" w:rsidP="00AB436C">
      <w:pPr>
        <w:tabs>
          <w:tab w:val="left" w:pos="567"/>
        </w:tabs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Электронно-библиотечная система (электронная библиотека) и электронная информационно-образовательная среда обеспечивают возможность одновременного доступа 100 процентов обучающихся из любой точки, в которой имеется доступ к информационно-телекоммуникационной сети «Интернет», как на территории Университета, так и вне ее. Обучающимся обеспечен доступ (удаленный доступ), в том числе в случае применения электронного обучения, дистанционных образовательных технологий,  к современным профессиональным базам данных и информационным справочным системам, состав которых определен в рабочих программах учебных дисциплин (модулей).  Полнотекстовая рабочая  программа учебной дисциплины (модуля) размещена в Цифровой научно-образовательной  и социальной сети Университета (далее - ЦНОСС), в системе которой функционируют  «Электронные личные кабинеты обучающегося и научно-педагогического работника». Доступ к материалам возможен через введение индивидуального пароля. ЦНОСС предназначена для создания личностно-ориентированной информационно-коммуникационной среды, обеспечивающей информационное взаимодействие всех участников образовательного процесса Университета, в том числе предоставление им общедоступной и персонализированной справочной, научной, образовательной, социальной информации посредством сервисов, функционирующих на основе прикладных информационных систем Университета.</w:t>
      </w:r>
    </w:p>
    <w:p w:rsidR="00AB436C" w:rsidRPr="00AB436C" w:rsidRDefault="00AB436C" w:rsidP="00AB436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Помимо электронных  библиотек Университета, он обеспечен индивидуальным неограниченным доступом к следующим удаленным справочно-правовым системам, профессиональным базам данных,  электронно-библиотечным системам, подключенным в Университете на основании лицензионных договоров, и имеющим адаптированные версии сайтов для обучающихся  с ограниченными возможностями здоровья:</w:t>
      </w:r>
    </w:p>
    <w:p w:rsidR="00AB436C" w:rsidRPr="00AB436C" w:rsidRDefault="00AB436C" w:rsidP="00AB436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43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AB436C" w:rsidRPr="00AB436C" w:rsidRDefault="00AB436C" w:rsidP="00AB436C">
      <w:pPr>
        <w:tabs>
          <w:tab w:val="left" w:pos="1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5.3.</w:t>
      </w:r>
      <w:r w:rsidRPr="00AB4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Справочно-правовые системы:</w:t>
      </w:r>
    </w:p>
    <w:tbl>
      <w:tblPr>
        <w:tblW w:w="51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44"/>
        <w:gridCol w:w="2196"/>
        <w:gridCol w:w="1908"/>
        <w:gridCol w:w="2460"/>
        <w:gridCol w:w="2518"/>
      </w:tblGrid>
      <w:tr w:rsidR="00AB436C" w:rsidRPr="00AB436C" w:rsidTr="005A7A23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 «Континент»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36C" w:rsidRPr="00AB436C" w:rsidRDefault="00000000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="00AB436C" w:rsidRPr="00AB436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http://continent-online.com</w:t>
              </w:r>
            </w:hyperlink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«Агентство правовой интеграции «КОНТИНЕНТ», договоры:</w:t>
            </w:r>
          </w:p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№ 18032020 от 20.03.2018 г.</w:t>
            </w:r>
          </w:p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20.03.2018 г. по 19.03.2019 г.;</w:t>
            </w:r>
          </w:p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№ 19012120 от 20.03.2019 г.</w:t>
            </w:r>
          </w:p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20.03.2019 г. по 19.03.2020 г.;</w:t>
            </w:r>
          </w:p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№ 20040220 от 02. 03. 2020 г. С 20.03.2020 г. по 19.03.2021 г.</w:t>
            </w:r>
          </w:p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№21021512 от 16.03.2021 г. с 16.03.2021 г. по 15.03.2022 г.</w:t>
            </w:r>
          </w:p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22021712 от 09.03.2022 г. с 09.03 2022г. по 08.03.2023 г.</w:t>
            </w:r>
          </w:p>
        </w:tc>
      </w:tr>
      <w:tr w:rsidR="00AB436C" w:rsidRPr="00AB436C" w:rsidTr="005A7A23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СПС WestlawAcademics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36C" w:rsidRPr="00AB436C" w:rsidRDefault="00000000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="00AB436C" w:rsidRPr="00AB436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https://uk.westlaw.com</w:t>
              </w:r>
            </w:hyperlink>
          </w:p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Акционерного общества «Томсон Рейтер (Маркетс) Юроп СА», договоры:</w:t>
            </w:r>
          </w:p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№ 2</w:t>
            </w: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TR</w:t>
            </w: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/2019 от 24.12.2018 г.</w:t>
            </w:r>
          </w:p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01.01.2019 г. по 31.12.2019 г.;</w:t>
            </w:r>
          </w:p>
          <w:p w:rsidR="00AB436C" w:rsidRPr="00AB436C" w:rsidRDefault="00AB436C" w:rsidP="00AB436C">
            <w:pPr>
              <w:spacing w:after="20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№RU03358/19 от 11.12.2019 г., с 01.01.2020 г. по 31.12.2020</w:t>
            </w:r>
            <w:r w:rsidRPr="00AB4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AB436C" w:rsidRPr="00AB436C" w:rsidRDefault="00AB436C" w:rsidP="00AB436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ЭБ-6/2021 от 06.11.2020 г. с 01.01.2021 г. по 31.12.2021 г.</w:t>
            </w:r>
          </w:p>
          <w:p w:rsidR="00AB436C" w:rsidRPr="00AB436C" w:rsidRDefault="00AB436C" w:rsidP="00AB436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ЭОэР-5/2022 от 27.10.2021 г. с 01.01.2022 по 31.12.2022 г.</w:t>
            </w:r>
          </w:p>
        </w:tc>
      </w:tr>
      <w:tr w:rsidR="00AB436C" w:rsidRPr="00AB436C" w:rsidTr="005A7A23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КонсультантПлюс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36C" w:rsidRPr="00AB436C" w:rsidRDefault="00000000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r w:rsidR="00AB436C" w:rsidRPr="00AB436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http://www.consultant.ru</w:t>
              </w:r>
            </w:hyperlink>
          </w:p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Открытая лицензия для образовательных организаций</w:t>
            </w:r>
          </w:p>
        </w:tc>
      </w:tr>
      <w:tr w:rsidR="00AB436C" w:rsidRPr="00AB436C" w:rsidTr="005A7A23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4.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Гарант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36C" w:rsidRPr="00AB436C" w:rsidRDefault="00000000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="00AB436C" w:rsidRPr="00AB436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https://www.garant.ru</w:t>
              </w:r>
            </w:hyperlink>
          </w:p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Открытая лицензия для образовательных организаций</w:t>
            </w:r>
          </w:p>
        </w:tc>
      </w:tr>
    </w:tbl>
    <w:p w:rsidR="00AB436C" w:rsidRPr="00AB436C" w:rsidRDefault="00AB436C" w:rsidP="00AB436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B436C" w:rsidRPr="00AB436C" w:rsidRDefault="00AB436C" w:rsidP="00AB43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4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5.3.2. Профессиональные базы данных:</w:t>
      </w:r>
    </w:p>
    <w:p w:rsidR="00AB436C" w:rsidRPr="00AB436C" w:rsidRDefault="00AB436C" w:rsidP="00AB436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51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67"/>
        <w:gridCol w:w="1943"/>
        <w:gridCol w:w="1723"/>
        <w:gridCol w:w="3353"/>
        <w:gridCol w:w="2233"/>
      </w:tblGrid>
      <w:tr w:rsidR="00AB436C" w:rsidRPr="00AB436C" w:rsidTr="005A7A23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36C" w:rsidRPr="00AB436C" w:rsidRDefault="00AB436C" w:rsidP="00AB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 of Science</w:t>
            </w:r>
          </w:p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36C" w:rsidRPr="00AB436C" w:rsidRDefault="00000000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r w:rsidR="00AB436C" w:rsidRPr="00AB436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https://apps.webofknowledge.com</w:t>
              </w:r>
            </w:hyperlink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ФГБУ «Государственная публичная научно-техническая библиотека России»:</w:t>
            </w:r>
          </w:p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сублицензионный договор № WOS/668 от 02.04.2018 г.;</w:t>
            </w:r>
          </w:p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сублицензионный договор № WOS/349 от 05.09.2019 г.;</w:t>
            </w:r>
          </w:p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ФГБУ «Российский фонд фундаментальных исследований» (РФФИ), сублицензионный договор № 20-1566-06235 от 22.09.2020 г.</w:t>
            </w:r>
          </w:p>
        </w:tc>
      </w:tr>
      <w:tr w:rsidR="00AB436C" w:rsidRPr="00AB436C" w:rsidTr="005A7A23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36C" w:rsidRPr="00AB436C" w:rsidRDefault="00000000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="00AB436C" w:rsidRPr="00AB436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https://www.scopus.com</w:t>
              </w:r>
            </w:hyperlink>
          </w:p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ФГБУ «Государственная публичная научно-техническая библиотека России»: </w:t>
            </w:r>
          </w:p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сублицензионный договор № SCOPUS/668 от 09 января 2018 г.;</w:t>
            </w:r>
          </w:p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сублицензионный договор № SCOPUS/349 от 09 октября 2019 г.;</w:t>
            </w:r>
          </w:p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ФГБУ «Российский фонд фундаментальных исследований» (РФФИ), сублицензионный договор № 20-1573-06235 от 22.09.2020 г.</w:t>
            </w:r>
          </w:p>
        </w:tc>
      </w:tr>
      <w:tr w:rsidR="00AB436C" w:rsidRPr="00AB436C" w:rsidTr="005A7A23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Коллекции полнотекстовых электронных книг </w:t>
            </w:r>
            <w:r w:rsidRPr="00AB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информационного ресурса EBSCOHost</w:t>
            </w:r>
          </w:p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БД eBookCollection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36C" w:rsidRPr="00AB436C" w:rsidRDefault="00000000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r w:rsidR="00AB436C" w:rsidRPr="00AB436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http://web.a.ebscohost.com</w:t>
              </w:r>
            </w:hyperlink>
          </w:p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«ЦНИ НЭИКОН», договор № </w:t>
            </w: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03731110819000006 от 18.06.2019 г. бессрочно</w:t>
            </w:r>
          </w:p>
        </w:tc>
      </w:tr>
      <w:tr w:rsidR="00AB436C" w:rsidRPr="00AB436C" w:rsidTr="005A7A23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36C" w:rsidRPr="00AB436C" w:rsidRDefault="00000000" w:rsidP="00AB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tgtFrame="_blank" w:history="1">
              <w:r w:rsidR="00AB436C" w:rsidRPr="00AB436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Национальная электронная библиотека</w:t>
              </w:r>
            </w:hyperlink>
            <w:r w:rsidR="00AB436C" w:rsidRPr="00AB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(НЭБ)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36C" w:rsidRPr="00AB436C" w:rsidRDefault="00000000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="00AB436C" w:rsidRPr="00AB436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https://rusneb.ru</w:t>
              </w:r>
            </w:hyperlink>
          </w:p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ФГБУ «Российская государственная библиотека»,</w:t>
            </w:r>
          </w:p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№ 101/НЭБ/4615 от 01.08.2018 г.</w:t>
            </w:r>
          </w:p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01.08.2018 по 31.07.2023 г. (безвозмездный)</w:t>
            </w:r>
          </w:p>
        </w:tc>
      </w:tr>
      <w:tr w:rsidR="00AB436C" w:rsidRPr="00AB436C" w:rsidTr="005A7A23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36C" w:rsidRPr="00AB436C" w:rsidRDefault="00AB436C" w:rsidP="00AB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Президентская библиотека имени Б.Н. Ельцина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36C" w:rsidRPr="00AB436C" w:rsidRDefault="00000000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r w:rsidR="00AB436C" w:rsidRPr="00AB436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https://www.prlib.ru</w:t>
              </w:r>
            </w:hyperlink>
          </w:p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«Президентская библиотека имени Б. Н. Ельцина, Соглашение о сотрудничестве № 23 от 24.12.2010 г., бессрочно</w:t>
            </w:r>
          </w:p>
        </w:tc>
      </w:tr>
      <w:tr w:rsidR="00AB436C" w:rsidRPr="00AB436C" w:rsidTr="005A7A23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НЭБ e</w:t>
            </w: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LIBRARY.RU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36C" w:rsidRPr="00AB436C" w:rsidRDefault="00000000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r w:rsidR="00AB436C" w:rsidRPr="00AB436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http://elibrary.ru</w:t>
              </w:r>
            </w:hyperlink>
          </w:p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«РУНЕБ», </w:t>
            </w: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договоры:</w:t>
            </w:r>
          </w:p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№ </w:t>
            </w: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SU</w:t>
            </w: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-13-03/2019-1 от 27.03.2019 г.</w:t>
            </w:r>
          </w:p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01.04.2019 г. по 31.03.2020 г.</w:t>
            </w: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; </w:t>
            </w:r>
          </w:p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 № ЭР-1/2020 от 17.04.2020 г. с 17.04.2020 г. по 16.04.2021 г.</w:t>
            </w:r>
          </w:p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 № ЭР-2/2021 от 25.03.2021 г. с 25.03.2021 г. по 24.03.2022 г.</w:t>
            </w:r>
          </w:p>
        </w:tc>
      </w:tr>
      <w:tr w:rsidR="00AB436C" w:rsidRPr="00AB436C" w:rsidTr="005A7A23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LegalSource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36C" w:rsidRPr="00AB436C" w:rsidRDefault="00000000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AB436C" w:rsidRPr="00AB43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http://web.a.ebscohost.com</w:t>
              </w:r>
            </w:hyperlink>
          </w:p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«ЦНИ НЭИКОН», договор № 414-EBSCO/2020 от 29.11.2019 г., с 01.01.2020 г. по 31.12.2020 г.</w:t>
            </w:r>
          </w:p>
          <w:p w:rsidR="00AB436C" w:rsidRPr="00AB436C" w:rsidRDefault="00AB436C" w:rsidP="00AB436C">
            <w:pPr>
              <w:spacing w:after="20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ЭБ-5/2021 от 02.11.2020 г. с 01.01.2021 г. по 31.12.2021 г.</w:t>
            </w:r>
          </w:p>
          <w:p w:rsidR="00AB436C" w:rsidRPr="00AB436C" w:rsidRDefault="00AB436C" w:rsidP="00AB436C">
            <w:pPr>
              <w:spacing w:after="20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ЭР-2/22 от 01.10.2021 г. с -</w:t>
            </w:r>
            <w:r w:rsidRPr="00AB4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1.01.2021 по 31.12.2022 г.</w:t>
            </w:r>
          </w:p>
        </w:tc>
      </w:tr>
      <w:tr w:rsidR="00AB436C" w:rsidRPr="00AB436C" w:rsidTr="005A7A23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ЛитРес: Библиотека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36C" w:rsidRPr="00AB436C" w:rsidRDefault="00000000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AB436C" w:rsidRPr="00AB436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http://biblio.litres.ru</w:t>
              </w:r>
            </w:hyperlink>
          </w:p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«ЛитРес», договор № 290120/Б-1-76 от 12.03.2020 г. с 12.03.2020 г. по 11.03.2021 г.</w:t>
            </w:r>
          </w:p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№ 160221/В-1-157 от 12.03.2021 г. с 12.03.2021 г. по 11.03.2022 г.</w:t>
            </w:r>
          </w:p>
        </w:tc>
      </w:tr>
    </w:tbl>
    <w:p w:rsidR="00AB436C" w:rsidRPr="00AB436C" w:rsidRDefault="00AB436C" w:rsidP="00AB436C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36C" w:rsidRPr="00AB436C" w:rsidRDefault="00AB436C" w:rsidP="00AB436C">
      <w:pPr>
        <w:widowControl w:val="0"/>
        <w:tabs>
          <w:tab w:val="left" w:pos="284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4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5.3.3. Электронно-библиотечные системы:</w:t>
      </w:r>
    </w:p>
    <w:tbl>
      <w:tblPr>
        <w:tblW w:w="512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35"/>
        <w:gridCol w:w="2118"/>
        <w:gridCol w:w="1967"/>
        <w:gridCol w:w="2619"/>
        <w:gridCol w:w="2326"/>
      </w:tblGrid>
      <w:tr w:rsidR="00AB436C" w:rsidRPr="00AB436C" w:rsidTr="005A7A23">
        <w:trPr>
          <w:tblCellSpacing w:w="0" w:type="dxa"/>
          <w:jc w:val="center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ЭБС ZNANIUM.COM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36C" w:rsidRPr="00AB436C" w:rsidRDefault="00000000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r w:rsidR="00AB436C" w:rsidRPr="00AB436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http://znanium.com</w:t>
              </w:r>
            </w:hyperlink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«Научно-издательский центр ЗНАНИУМ», </w:t>
            </w: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договоры:</w:t>
            </w:r>
          </w:p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№ 3489 эбс от 14.12.2018 г.</w:t>
            </w:r>
          </w:p>
          <w:p w:rsidR="00AB436C" w:rsidRPr="00AB436C" w:rsidRDefault="00AB436C" w:rsidP="00AB43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01.01.2019 г. по 31.12.2019 г.; </w:t>
            </w:r>
          </w:p>
          <w:p w:rsidR="00AB436C" w:rsidRPr="00AB436C" w:rsidRDefault="00AB436C" w:rsidP="00AB43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 № 3/2019 эбс от 29.11.2019 г. с 01.01.2020 г. по 31.12.2020 г.</w:t>
            </w:r>
          </w:p>
          <w:p w:rsidR="00AB436C" w:rsidRPr="00AB436C" w:rsidRDefault="00AB436C" w:rsidP="00AB43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3/2021 эбс от 02.11.2020 г. с 01.01.2021 г. по 31.12.2021 г.</w:t>
            </w:r>
          </w:p>
          <w:p w:rsidR="00AB436C" w:rsidRPr="00AB436C" w:rsidRDefault="00AB436C" w:rsidP="00AB43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№ 1/2022 эбс от 01.10.2021 г. с 01.01.2022 г. по 31.12.2022 г.</w:t>
            </w:r>
          </w:p>
        </w:tc>
      </w:tr>
      <w:tr w:rsidR="00AB436C" w:rsidRPr="00AB436C" w:rsidTr="005A7A23">
        <w:trPr>
          <w:tblCellSpacing w:w="0" w:type="dxa"/>
          <w:jc w:val="center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ЭБС Book.ru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36C" w:rsidRPr="00AB436C" w:rsidRDefault="00000000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r w:rsidR="00AB436C" w:rsidRPr="00AB436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http://book.ru</w:t>
              </w:r>
            </w:hyperlink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436C" w:rsidRPr="00AB436C" w:rsidRDefault="00AB436C" w:rsidP="00AB43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«КноРус медиа», договоры:</w:t>
            </w:r>
          </w:p>
          <w:p w:rsidR="00AB436C" w:rsidRPr="00AB436C" w:rsidRDefault="00AB436C" w:rsidP="00AB43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18494735 от 17.12.2018 г.             </w:t>
            </w:r>
          </w:p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01.01.2019 г. по 31.12.2019 г.;</w:t>
            </w:r>
          </w:p>
          <w:p w:rsidR="00AB436C" w:rsidRPr="00AB436C" w:rsidRDefault="00AB436C" w:rsidP="00AB43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 № ЭБ-2/2019 от 29.11.2019 г. с 01.01.2020 г. по 31.12.2020 г.</w:t>
            </w:r>
          </w:p>
          <w:p w:rsidR="00AB436C" w:rsidRPr="00AB436C" w:rsidRDefault="00AB436C" w:rsidP="00AB43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B43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№ЭБ-4/2021 от 02.11.2020 г.  с 01.01.2021 г. по 31.12.2021 г.</w:t>
            </w:r>
          </w:p>
          <w:p w:rsidR="00AB436C" w:rsidRPr="00AB436C" w:rsidRDefault="00AB436C" w:rsidP="00AB43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№ ЭР-4/2022 от 01.10.2021 г. с </w:t>
            </w:r>
            <w:r w:rsidRPr="00AB436C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01.01.2022 г. по 31.12.2022 г.</w:t>
            </w:r>
          </w:p>
        </w:tc>
      </w:tr>
      <w:tr w:rsidR="00AB436C" w:rsidRPr="00AB436C" w:rsidTr="005A7A23">
        <w:trPr>
          <w:tblCellSpacing w:w="0" w:type="dxa"/>
          <w:jc w:val="center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ЭБС Проспект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36C" w:rsidRPr="00AB436C" w:rsidRDefault="00000000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r w:rsidR="00AB436C" w:rsidRPr="00AB436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http://ebs.prospekt.org</w:t>
              </w:r>
            </w:hyperlink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«Проспект», договоры: </w:t>
            </w:r>
          </w:p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-№ ЭБ-1/2019 от 03.07.2019 г. с 03.07.2019 г. по 02.07.2020 г;</w:t>
            </w:r>
          </w:p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 № ЭБ-2/2020 от 03.07.2020 г. с 03.07.2020 г. по 02.07.2021 г.</w:t>
            </w:r>
          </w:p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 № ЭР – 3/2021 от 21.06.2021 г. с 03.07.2021 г. по 02.07.2022 г.</w:t>
            </w:r>
          </w:p>
        </w:tc>
      </w:tr>
      <w:tr w:rsidR="00AB436C" w:rsidRPr="00AB436C" w:rsidTr="005A7A23">
        <w:trPr>
          <w:tblCellSpacing w:w="0" w:type="dxa"/>
          <w:jc w:val="center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ЭБС Юрайт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36C" w:rsidRPr="00AB436C" w:rsidRDefault="00000000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hyperlink r:id="rId30" w:history="1">
              <w:r w:rsidR="00AB436C" w:rsidRPr="00AB436C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http://www.biblio-online.ru</w:t>
              </w:r>
            </w:hyperlink>
          </w:p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ООО «Электронное издательство Юрайт», договоры:</w:t>
            </w:r>
          </w:p>
          <w:p w:rsidR="00AB436C" w:rsidRPr="00AB436C" w:rsidRDefault="00AB436C" w:rsidP="00AB4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-№ ЭБ-1/2019 от 01.04.2019 г.</w:t>
            </w:r>
          </w:p>
          <w:p w:rsidR="00AB436C" w:rsidRPr="00AB436C" w:rsidRDefault="00AB436C" w:rsidP="00AB43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 01.04.2019 г. по 31.03.2020 г.;</w:t>
            </w:r>
          </w:p>
          <w:p w:rsidR="00AB436C" w:rsidRPr="00AB436C" w:rsidRDefault="00AB436C" w:rsidP="00AB43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- № ЭБ-1/2020 от 01.04.2020 г. с 01.04.2020 г. по 31.03.2021 г.</w:t>
            </w:r>
          </w:p>
          <w:p w:rsidR="00AB436C" w:rsidRPr="00AB436C" w:rsidRDefault="00AB436C" w:rsidP="00AB43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- № ЭР-1/2021 от 23.03.2021 г. с 03.04.2021 г. по 02.04.2022 г.</w:t>
            </w:r>
          </w:p>
          <w:p w:rsidR="00AB436C" w:rsidRPr="00AB436C" w:rsidRDefault="00AB436C" w:rsidP="00AB43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436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ЭР-7/2022 от 09.03.2022 г. с 03.04.2022 по 02.03.2023 г.</w:t>
            </w:r>
          </w:p>
        </w:tc>
      </w:tr>
    </w:tbl>
    <w:p w:rsidR="00AB436C" w:rsidRPr="00AB436C" w:rsidRDefault="00AB436C" w:rsidP="00AB436C">
      <w:pPr>
        <w:spacing w:after="0" w:line="240" w:lineRule="auto"/>
        <w:ind w:left="119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B436C" w:rsidRPr="00AB436C" w:rsidRDefault="00AB436C" w:rsidP="00AB436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B436C" w:rsidRPr="00AB436C" w:rsidRDefault="00AB436C" w:rsidP="00AB436C">
      <w:pPr>
        <w:widowControl w:val="0"/>
        <w:numPr>
          <w:ilvl w:val="1"/>
          <w:numId w:val="37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B436C">
        <w:rPr>
          <w:rFonts w:ascii="Times New Roman" w:eastAsia="Times New Roman" w:hAnsi="Times New Roman" w:cs="Times New Roman"/>
          <w:b/>
          <w:bCs/>
          <w:sz w:val="26"/>
          <w:szCs w:val="26"/>
        </w:rPr>
        <w:t>Сведения о доступе к информационным системам и информационно-телекоммуникационным сетям,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</w:r>
    </w:p>
    <w:p w:rsidR="00AB436C" w:rsidRPr="00AB436C" w:rsidRDefault="00AB436C" w:rsidP="00AB436C">
      <w:pPr>
        <w:widowControl w:val="0"/>
        <w:autoSpaceDE w:val="0"/>
        <w:autoSpaceDN w:val="0"/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436C" w:rsidRPr="00AB436C" w:rsidRDefault="00AB436C" w:rsidP="00AB436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:rsidR="00AB436C" w:rsidRPr="00AB436C" w:rsidRDefault="00AB436C" w:rsidP="00AB436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Для инвалидов и лиц с ограниченными возможностями здоровья созданы условия доступа к информационным системам, информационно-</w:t>
      </w: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телекоммуникационным сетям и электронным образовательным ресурсам: читальный зал располагается на первом этаже недалеко от входа, предназначенного для маломобильных групп обучающихся, рабочие места в читальном зале оборудованы современными эргономичными моноблоками с качественными экранами, а также аудио-гарнитурами, на каждом компьютере имеется возможность увеличения фрагментов изображения или текста с помощью экранной лупы, озвучивания отображаемого на экране текста. В ЭБС применяются специальные адаптивные технологии для лиц с ограниченными возможностями зрения: версия сайта для слабовидящих, эксклюзивный адаптивный ридер, программа невизуального доступа к информации, коллекция аудиоизданий.</w:t>
      </w:r>
    </w:p>
    <w:p w:rsidR="00AB436C" w:rsidRPr="00AB436C" w:rsidRDefault="00AB436C" w:rsidP="00AB436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Для формирования условий библиотечного обслуживания инвалидов и лиц с ограниченными возможностями здоровья в Университете выполняется  комплекс организационных и технических мероприятий:</w:t>
      </w:r>
    </w:p>
    <w:p w:rsidR="00AB436C" w:rsidRPr="00AB436C" w:rsidRDefault="00AB436C" w:rsidP="00AB436C">
      <w:pPr>
        <w:numPr>
          <w:ilvl w:val="0"/>
          <w:numId w:val="29"/>
        </w:num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Наличие рабочих мест в Электронном читальном зале с увеличенным пространством для работы, выделено и обозначено табличкой со знаком доступности для всех категорий инвалидности.</w:t>
      </w:r>
    </w:p>
    <w:p w:rsidR="00AB436C" w:rsidRPr="00AB436C" w:rsidRDefault="00AB436C" w:rsidP="00AB436C">
      <w:pPr>
        <w:numPr>
          <w:ilvl w:val="0"/>
          <w:numId w:val="29"/>
        </w:num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Обеспечено комплексное обслуживание в читальных залах:</w:t>
      </w:r>
    </w:p>
    <w:p w:rsidR="00AB436C" w:rsidRPr="00AB436C" w:rsidRDefault="00AB436C" w:rsidP="00AB436C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поиск изданий по электронному каталогу;</w:t>
      </w:r>
    </w:p>
    <w:p w:rsidR="00AB436C" w:rsidRPr="00AB436C" w:rsidRDefault="00AB436C" w:rsidP="00AB436C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возможность получения изданий из любого отдела Библиотеки.</w:t>
      </w:r>
    </w:p>
    <w:p w:rsidR="00AB436C" w:rsidRPr="00AB436C" w:rsidRDefault="00AB436C" w:rsidP="00AB436C">
      <w:pPr>
        <w:numPr>
          <w:ilvl w:val="0"/>
          <w:numId w:val="29"/>
        </w:num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Обеспечено удаленное обслуживание:</w:t>
      </w:r>
    </w:p>
    <w:p w:rsidR="00AB436C" w:rsidRPr="00AB436C" w:rsidRDefault="00AB436C" w:rsidP="00AB436C">
      <w:pPr>
        <w:numPr>
          <w:ilvl w:val="0"/>
          <w:numId w:val="31"/>
        </w:num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официальный сайт Университета – </w:t>
      </w:r>
      <w:hyperlink r:id="rId31" w:history="1">
        <w:r w:rsidRPr="00AB436C">
          <w:rPr>
            <w:rFonts w:ascii="Times New Roman" w:eastAsiaTheme="minorEastAsia" w:hAnsi="Times New Roman" w:cs="Times New Roman"/>
            <w:color w:val="0563C1"/>
            <w:sz w:val="26"/>
            <w:szCs w:val="26"/>
            <w:u w:val="single"/>
            <w:lang w:val="en-US" w:eastAsia="ru-RU"/>
          </w:rPr>
          <w:t>www</w:t>
        </w:r>
        <w:r w:rsidRPr="00AB436C">
          <w:rPr>
            <w:rFonts w:ascii="Times New Roman" w:eastAsiaTheme="minorEastAsia" w:hAnsi="Times New Roman" w:cs="Times New Roman"/>
            <w:color w:val="0563C1"/>
            <w:sz w:val="26"/>
            <w:szCs w:val="26"/>
            <w:u w:val="single"/>
            <w:lang w:eastAsia="ru-RU"/>
          </w:rPr>
          <w:t>.</w:t>
        </w:r>
        <w:r w:rsidRPr="00AB436C">
          <w:rPr>
            <w:rFonts w:ascii="Times New Roman" w:eastAsiaTheme="minorEastAsia" w:hAnsi="Times New Roman" w:cs="Times New Roman"/>
            <w:color w:val="0563C1"/>
            <w:sz w:val="26"/>
            <w:szCs w:val="26"/>
            <w:u w:val="single"/>
            <w:lang w:val="en-US" w:eastAsia="ru-RU"/>
          </w:rPr>
          <w:t>msal</w:t>
        </w:r>
        <w:r w:rsidRPr="00AB436C">
          <w:rPr>
            <w:rFonts w:ascii="Times New Roman" w:eastAsiaTheme="minorEastAsia" w:hAnsi="Times New Roman" w:cs="Times New Roman"/>
            <w:color w:val="0563C1"/>
            <w:sz w:val="26"/>
            <w:szCs w:val="26"/>
            <w:u w:val="single"/>
            <w:lang w:eastAsia="ru-RU"/>
          </w:rPr>
          <w:t>.</w:t>
        </w:r>
        <w:r w:rsidRPr="00AB436C">
          <w:rPr>
            <w:rFonts w:ascii="Times New Roman" w:eastAsiaTheme="minorEastAsia" w:hAnsi="Times New Roman" w:cs="Times New Roman"/>
            <w:color w:val="0563C1"/>
            <w:sz w:val="26"/>
            <w:szCs w:val="26"/>
            <w:u w:val="single"/>
            <w:lang w:val="en-US" w:eastAsia="ru-RU"/>
          </w:rPr>
          <w:t>ru</w:t>
        </w:r>
      </w:hyperlink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и, следовательно, страничка Библиотеки, адаптирована для слабовидящих;</w:t>
      </w:r>
    </w:p>
    <w:p w:rsidR="00AB436C" w:rsidRPr="00AB436C" w:rsidRDefault="00AB436C" w:rsidP="00AB436C">
      <w:pPr>
        <w:numPr>
          <w:ilvl w:val="0"/>
          <w:numId w:val="31"/>
        </w:num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возможен поиск изданий по электронному каталогу;</w:t>
      </w:r>
    </w:p>
    <w:p w:rsidR="00AB436C" w:rsidRPr="00AB436C" w:rsidRDefault="00AB436C" w:rsidP="00AB436C">
      <w:pPr>
        <w:numPr>
          <w:ilvl w:val="0"/>
          <w:numId w:val="31"/>
        </w:num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возможен онлайн-заказ изданий.</w:t>
      </w:r>
    </w:p>
    <w:p w:rsidR="00AB436C" w:rsidRPr="00AB436C" w:rsidRDefault="00AB436C" w:rsidP="00AB436C">
      <w:pPr>
        <w:numPr>
          <w:ilvl w:val="0"/>
          <w:numId w:val="29"/>
        </w:num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Рабочее место оборудовано: </w:t>
      </w:r>
    </w:p>
    <w:p w:rsidR="00AB436C" w:rsidRPr="00AB436C" w:rsidRDefault="00AB436C" w:rsidP="00AB436C">
      <w:pPr>
        <w:numPr>
          <w:ilvl w:val="0"/>
          <w:numId w:val="32"/>
        </w:num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B436C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выведена экранная лупа </w:t>
      </w:r>
      <w:r w:rsidRPr="00AB436C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  <w:t>Windows</w:t>
      </w:r>
      <w:r w:rsidRPr="00AB436C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7 на «рабочий стол» экрана компьютера;</w:t>
      </w:r>
    </w:p>
    <w:p w:rsidR="00AB436C" w:rsidRPr="00AB436C" w:rsidRDefault="00AB436C" w:rsidP="00AB436C">
      <w:pPr>
        <w:numPr>
          <w:ilvl w:val="0"/>
          <w:numId w:val="32"/>
        </w:num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бесплатной программой </w:t>
      </w:r>
      <w:r w:rsidRPr="00AB436C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  <w:t>N</w:t>
      </w:r>
      <w:r w:rsidRPr="00AB436C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VDA - </w:t>
      </w:r>
      <w:r w:rsidRPr="00AB436C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  <w:t>NVDA</w:t>
      </w:r>
      <w:r w:rsidRPr="00AB436C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программа экранного доступа для операционных систем семейства Windows, позволяющая незрячим и слабовидящим пользователям работать на компьютере </w:t>
      </w:r>
      <w:r w:rsidRPr="00AB436C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выводя всю необходимую информацию с помощью речи.</w:t>
      </w:r>
    </w:p>
    <w:p w:rsidR="00AB436C" w:rsidRPr="00AB436C" w:rsidRDefault="00AB436C" w:rsidP="00AB436C">
      <w:pPr>
        <w:tabs>
          <w:tab w:val="left" w:pos="1134"/>
        </w:tabs>
        <w:spacing w:after="0" w:line="240" w:lineRule="auto"/>
        <w:ind w:left="851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AB436C" w:rsidRPr="00AB436C" w:rsidRDefault="00AB436C" w:rsidP="00AB436C">
      <w:pPr>
        <w:widowControl w:val="0"/>
        <w:numPr>
          <w:ilvl w:val="1"/>
          <w:numId w:val="36"/>
        </w:num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B436C">
        <w:rPr>
          <w:rFonts w:ascii="Times New Roman" w:eastAsia="Times New Roman" w:hAnsi="Times New Roman" w:cs="Times New Roman"/>
          <w:b/>
          <w:sz w:val="26"/>
          <w:szCs w:val="26"/>
        </w:rPr>
        <w:t>Профильные организации, с которыми заключены договоры на прохождение обучающимися практики</w:t>
      </w:r>
    </w:p>
    <w:p w:rsidR="00AB436C" w:rsidRPr="00AB436C" w:rsidRDefault="00AB436C" w:rsidP="00AB436C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Консультации с обучающимся перед началом </w:t>
      </w:r>
      <w:r w:rsidRPr="00AB436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производственной</w:t>
      </w: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практики, после прохождения </w:t>
      </w:r>
      <w:r w:rsidRPr="00AB436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производственной</w:t>
      </w: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практики, защита отчёта по производственной практике проводятся в учебных аудиториях по адресу: г. Оренбург, ул. Комсомольская, 50, согласно утверждённому расписанию. Практика проводится согласно заключённым договорам на базе профильных организаций: </w:t>
      </w:r>
    </w:p>
    <w:p w:rsidR="00AB436C" w:rsidRPr="00AB436C" w:rsidRDefault="00AB436C" w:rsidP="00AB436C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>1. Управление Федеральной службы судебных приставов по Оренбургской области;</w:t>
      </w:r>
    </w:p>
    <w:p w:rsidR="00AB436C" w:rsidRPr="00AB436C" w:rsidRDefault="00AB436C" w:rsidP="00AB436C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Публичное акционерное общество «Т Плюс»;</w:t>
      </w:r>
    </w:p>
    <w:p w:rsidR="00AB436C" w:rsidRPr="00AB436C" w:rsidRDefault="00AB436C" w:rsidP="00AB436C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>3. Территориальное управление Федерального агентства по управлению государственным имуществом в Оренбургской области;</w:t>
      </w:r>
    </w:p>
    <w:p w:rsidR="00AB436C" w:rsidRPr="00AB436C" w:rsidRDefault="00AB436C" w:rsidP="00AB436C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>4. Управление Министерства внутренних дел РФ по Оренбургской области;</w:t>
      </w:r>
    </w:p>
    <w:p w:rsidR="00AB436C" w:rsidRPr="00AB436C" w:rsidRDefault="00AB436C" w:rsidP="00AB436C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>5. Управление Пенсионного фонда РФ;</w:t>
      </w:r>
    </w:p>
    <w:p w:rsidR="00AB436C" w:rsidRPr="00AB436C" w:rsidRDefault="00AB436C" w:rsidP="00AB436C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>6. Прокуратура Оренбургской области;</w:t>
      </w:r>
    </w:p>
    <w:p w:rsidR="00AB436C" w:rsidRPr="00AB436C" w:rsidRDefault="00AB436C" w:rsidP="00AB436C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7. Управление Судебного департамента в Оренбургской области;</w:t>
      </w:r>
    </w:p>
    <w:p w:rsidR="00AB436C" w:rsidRPr="00AB436C" w:rsidRDefault="00AB436C" w:rsidP="00AB436C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>8. Следственное управление Следственного комитета РФ по Оренбургской области;</w:t>
      </w:r>
    </w:p>
    <w:p w:rsidR="00AB436C" w:rsidRPr="00AB436C" w:rsidRDefault="00AB436C" w:rsidP="00AB436C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>9. Министерство социального развития Оренбургской области;</w:t>
      </w:r>
    </w:p>
    <w:p w:rsidR="00AB436C" w:rsidRPr="00AB436C" w:rsidRDefault="00AB436C" w:rsidP="00AB436C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>10. Комитет по обеспечению деятельности мировых судей Оренбургской области;</w:t>
      </w:r>
    </w:p>
    <w:p w:rsidR="00AB436C" w:rsidRPr="00AB436C" w:rsidRDefault="00AB436C" w:rsidP="00AB436C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>11. Оренбургский областной суд;</w:t>
      </w:r>
    </w:p>
    <w:p w:rsidR="00AB436C" w:rsidRPr="00AB436C" w:rsidRDefault="00AB436C" w:rsidP="00AB436C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>12. Управление Федеральной службы государственной регистрации, кадастра и картографии по Оренбургской области;</w:t>
      </w:r>
    </w:p>
    <w:p w:rsidR="00AB436C" w:rsidRPr="00AB436C" w:rsidRDefault="00AB436C" w:rsidP="00AB436C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>13. Арбитражный суд Оренбургской области;</w:t>
      </w:r>
    </w:p>
    <w:p w:rsidR="00AB436C" w:rsidRPr="00AB436C" w:rsidRDefault="00AB436C" w:rsidP="00AB436C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>14. ОАО «Сбербанк России».</w:t>
      </w: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br w:type="page"/>
      </w: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lastRenderedPageBreak/>
        <w:t>ПРИЛОЖЕНИЕ</w:t>
      </w: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lang w:eastAsia="ru-RU"/>
        </w:rPr>
      </w:pPr>
      <w:r w:rsidRPr="00AB436C"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 wp14:anchorId="6B5C2129" wp14:editId="48711236">
            <wp:extent cx="504825" cy="447675"/>
            <wp:effectExtent l="19050" t="0" r="9525" b="0"/>
            <wp:docPr id="1" name="Рисунок 4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36C" w:rsidRPr="00AB436C" w:rsidRDefault="00AB436C" w:rsidP="00AB436C">
      <w:pPr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lang w:eastAsia="ru-RU"/>
        </w:rPr>
        <w:t>Министерство науки и высшего образования Российской Федерации</w:t>
      </w:r>
    </w:p>
    <w:p w:rsidR="00AB436C" w:rsidRPr="00AB436C" w:rsidRDefault="00AB436C" w:rsidP="00AB436C">
      <w:pPr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lang w:eastAsia="ru-RU"/>
        </w:rPr>
        <w:t xml:space="preserve">федеральное государственное бюджетное образовательное </w:t>
      </w:r>
    </w:p>
    <w:p w:rsidR="00AB436C" w:rsidRPr="00AB436C" w:rsidRDefault="00AB436C" w:rsidP="00AB436C">
      <w:pPr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lang w:eastAsia="ru-RU"/>
        </w:rPr>
        <w:t>учреждение высшего образования</w:t>
      </w:r>
    </w:p>
    <w:p w:rsidR="00AB436C" w:rsidRPr="00AB436C" w:rsidRDefault="00AB436C" w:rsidP="00AB436C">
      <w:pPr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lang w:eastAsia="ru-RU"/>
        </w:rPr>
        <w:t xml:space="preserve">«Московский государственный юридический университет </w:t>
      </w:r>
    </w:p>
    <w:p w:rsidR="00AB436C" w:rsidRPr="00AB436C" w:rsidRDefault="00AB436C" w:rsidP="00AB436C">
      <w:pPr>
        <w:tabs>
          <w:tab w:val="center" w:pos="4678"/>
          <w:tab w:val="left" w:pos="7815"/>
        </w:tabs>
        <w:adjustRightInd w:val="0"/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lang w:eastAsia="ru-RU"/>
        </w:rPr>
        <w:tab/>
        <w:t>имени О.Е. Кутафина (МГЮА)»</w:t>
      </w:r>
      <w:r w:rsidRPr="00AB436C">
        <w:rPr>
          <w:rFonts w:ascii="Times New Roman" w:eastAsiaTheme="minorEastAsia" w:hAnsi="Times New Roman" w:cs="Times New Roman"/>
          <w:b/>
          <w:lang w:eastAsia="ru-RU"/>
        </w:rPr>
        <w:tab/>
      </w:r>
    </w:p>
    <w:p w:rsidR="00AB436C" w:rsidRPr="00AB436C" w:rsidRDefault="00AB436C" w:rsidP="00AB436C">
      <w:pPr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lang w:eastAsia="ru-RU"/>
        </w:rPr>
        <w:t>(Университет имени О.Е. Кутафина (МГЮА))</w:t>
      </w:r>
    </w:p>
    <w:p w:rsidR="00AB436C" w:rsidRPr="00AB436C" w:rsidRDefault="00AB436C" w:rsidP="00AB436C">
      <w:pPr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lang w:eastAsia="ru-RU"/>
        </w:rPr>
        <w:t>Оренбургский институт (филиал)</w:t>
      </w: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Кафедра уголовно-процессуального права и криминалистики</w:t>
      </w: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Иванов Иван Иванович</w:t>
      </w: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ОТЧЕТНЫЕ  МАТЕРИАЛЫ </w:t>
      </w: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прохождении производственной практики</w:t>
      </w: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студента(ки) __ курса ____группы </w:t>
      </w: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дневного отделения</w:t>
      </w: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4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от Университета:</w:t>
      </w: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4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</w:t>
      </w: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436C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(ученая степень, звание, фамилия, имя, отчество)</w:t>
      </w:r>
    </w:p>
    <w:p w:rsidR="00AB436C" w:rsidRPr="00AB436C" w:rsidRDefault="00AB436C" w:rsidP="00AB436C">
      <w:pPr>
        <w:tabs>
          <w:tab w:val="left" w:pos="1095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B436C" w:rsidRPr="00AB436C" w:rsidRDefault="00AB436C" w:rsidP="00AB436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4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сдачи: ___________________________________</w:t>
      </w:r>
    </w:p>
    <w:p w:rsidR="00AB436C" w:rsidRPr="00AB436C" w:rsidRDefault="00AB436C" w:rsidP="00AB436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4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рецензирования___________________________</w:t>
      </w:r>
    </w:p>
    <w:p w:rsidR="00AB436C" w:rsidRPr="00AB436C" w:rsidRDefault="00AB436C" w:rsidP="00AB436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4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 рецензирования:_______________________</w:t>
      </w:r>
    </w:p>
    <w:p w:rsidR="00AB436C" w:rsidRPr="00AB436C" w:rsidRDefault="00AB436C" w:rsidP="00AB436C">
      <w:pPr>
        <w:spacing w:after="0" w:line="240" w:lineRule="auto"/>
        <w:ind w:firstLine="3261"/>
        <w:jc w:val="both"/>
        <w:rPr>
          <w:rFonts w:ascii="Times New Roman" w:eastAsiaTheme="minorEastAsia" w:hAnsi="Times New Roman" w:cs="Times New Roman"/>
          <w:vertAlign w:val="superscript"/>
          <w:lang w:eastAsia="ru-RU"/>
        </w:rPr>
      </w:pPr>
      <w:r w:rsidRPr="00AB436C">
        <w:rPr>
          <w:rFonts w:ascii="Times New Roman" w:eastAsiaTheme="minorEastAsia" w:hAnsi="Times New Roman" w:cs="Times New Roman"/>
          <w:vertAlign w:val="superscript"/>
          <w:lang w:eastAsia="ru-RU"/>
        </w:rPr>
        <w:t>(допущен к аттестации/ не допущен к аттестации)</w:t>
      </w:r>
    </w:p>
    <w:p w:rsidR="00AB436C" w:rsidRPr="00AB436C" w:rsidRDefault="00AB436C" w:rsidP="00AB436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4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защиты: _________________________________</w:t>
      </w:r>
    </w:p>
    <w:p w:rsidR="00AB436C" w:rsidRPr="00AB436C" w:rsidRDefault="00AB436C" w:rsidP="00AB436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4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Оценка: ________________/______________________</w:t>
      </w:r>
    </w:p>
    <w:p w:rsidR="00AB436C" w:rsidRPr="00AB436C" w:rsidRDefault="00AB436C" w:rsidP="00AB436C">
      <w:pPr>
        <w:spacing w:after="0" w:line="240" w:lineRule="auto"/>
        <w:ind w:left="708" w:firstLine="708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AB436C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   (зачтено/не зачтено)                                     (подпись)</w:t>
      </w: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Оренбург  20__</w:t>
      </w:r>
    </w:p>
    <w:p w:rsidR="00AB436C" w:rsidRPr="00AB436C" w:rsidRDefault="00AB436C" w:rsidP="00AB436C">
      <w:pPr>
        <w:keepNext/>
        <w:keepLines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keepNext/>
        <w:keepLines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AB436C" w:rsidRPr="00AB436C" w:rsidRDefault="00AB436C" w:rsidP="00AB436C">
      <w:pPr>
        <w:keepNext/>
        <w:keepLines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AB436C">
        <w:rPr>
          <w:rFonts w:ascii="Times New Roman" w:eastAsiaTheme="minorEastAsia" w:hAnsi="Times New Roman" w:cs="Times New Roman"/>
          <w:sz w:val="32"/>
          <w:szCs w:val="32"/>
          <w:lang w:eastAsia="ru-RU"/>
        </w:rPr>
        <w:br w:type="page"/>
      </w:r>
    </w:p>
    <w:p w:rsidR="00AB436C" w:rsidRPr="00AB436C" w:rsidRDefault="00AB436C" w:rsidP="00AB436C">
      <w:pPr>
        <w:keepNext/>
        <w:keepLines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AB436C">
        <w:rPr>
          <w:rFonts w:ascii="Times New Roman" w:eastAsiaTheme="minorEastAsia" w:hAnsi="Times New Roman" w:cs="Times New Roman"/>
          <w:sz w:val="32"/>
          <w:szCs w:val="32"/>
          <w:lang w:eastAsia="ru-RU"/>
        </w:rPr>
        <w:lastRenderedPageBreak/>
        <w:t>Оглавление</w:t>
      </w: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tabs>
          <w:tab w:val="right" w:leader="dot" w:pos="9488"/>
        </w:tabs>
        <w:spacing w:after="0" w:line="240" w:lineRule="auto"/>
        <w:rPr>
          <w:rFonts w:ascii="Times New Roman" w:eastAsiaTheme="minorEastAsia" w:hAnsi="Times New Roman" w:cs="Times New Roman"/>
          <w:noProof/>
          <w:lang w:eastAsia="ru-RU"/>
        </w:rPr>
      </w:pPr>
      <w:r w:rsidRPr="00AB43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fldChar w:fldCharType="begin"/>
      </w:r>
      <w:r w:rsidRPr="00AB43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instrText xml:space="preserve"> TOC \o "1-3" \h \z \u </w:instrText>
      </w:r>
      <w:r w:rsidRPr="00AB43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fldChar w:fldCharType="separate"/>
      </w:r>
      <w:hyperlink w:anchor="_Toc505010838" w:history="1">
        <w:r w:rsidRPr="00AB436C">
          <w:rPr>
            <w:rFonts w:ascii="Times New Roman" w:eastAsiaTheme="minorEastAsia" w:hAnsi="Times New Roman" w:cs="Times New Roman"/>
            <w:noProof/>
            <w:color w:val="0563C1" w:themeColor="hyperlink"/>
            <w:sz w:val="24"/>
            <w:szCs w:val="24"/>
            <w:u w:val="single"/>
            <w:lang w:eastAsia="ru-RU"/>
          </w:rPr>
          <w:t>Индивидуальное задание для прохождения производственной  практики</w:t>
        </w:r>
        <w:r w:rsidRPr="00AB436C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</w:p>
    <w:p w:rsidR="00AB436C" w:rsidRPr="00AB436C" w:rsidRDefault="00000000" w:rsidP="00AB436C">
      <w:pPr>
        <w:tabs>
          <w:tab w:val="right" w:leader="dot" w:pos="9488"/>
        </w:tabs>
        <w:spacing w:after="0" w:line="240" w:lineRule="auto"/>
        <w:rPr>
          <w:rFonts w:ascii="Times New Roman" w:eastAsiaTheme="minorEastAsia" w:hAnsi="Times New Roman" w:cs="Times New Roman"/>
          <w:noProof/>
          <w:lang w:eastAsia="ru-RU"/>
        </w:rPr>
      </w:pPr>
      <w:hyperlink w:anchor="_Toc505010839" w:history="1">
        <w:r w:rsidR="00AB436C" w:rsidRPr="00AB436C">
          <w:rPr>
            <w:rFonts w:ascii="Times New Roman" w:eastAsiaTheme="minorEastAsia" w:hAnsi="Times New Roman" w:cs="Times New Roman"/>
            <w:noProof/>
            <w:color w:val="0563C1" w:themeColor="hyperlink"/>
            <w:sz w:val="24"/>
            <w:szCs w:val="24"/>
            <w:u w:val="single"/>
            <w:lang w:eastAsia="ru-RU"/>
          </w:rPr>
          <w:t>Рабочий график (план) проведения производственной практики</w:t>
        </w:r>
        <w:r w:rsidR="00AB436C" w:rsidRPr="00AB436C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</w:p>
    <w:p w:rsidR="00AB436C" w:rsidRPr="00AB436C" w:rsidRDefault="00000000" w:rsidP="00AB436C">
      <w:pPr>
        <w:tabs>
          <w:tab w:val="right" w:leader="dot" w:pos="9488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05010840" w:history="1">
        <w:r w:rsidR="00AB436C" w:rsidRPr="00AB436C">
          <w:rPr>
            <w:rFonts w:ascii="Times New Roman" w:eastAsiaTheme="minorEastAsia" w:hAnsi="Times New Roman" w:cs="Times New Roman"/>
            <w:noProof/>
            <w:color w:val="0563C1" w:themeColor="hyperlink"/>
            <w:sz w:val="24"/>
            <w:szCs w:val="24"/>
            <w:u w:val="single"/>
            <w:lang w:eastAsia="ru-RU"/>
          </w:rPr>
          <w:t>Дневник прохождения практики</w:t>
        </w:r>
        <w:r w:rsidR="00AB436C" w:rsidRPr="00AB436C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B436C">
        <w:rPr>
          <w:rFonts w:ascii="Times New Roman" w:eastAsiaTheme="minorEastAsia" w:hAnsi="Times New Roman" w:cs="Times New Roman"/>
          <w:lang w:eastAsia="ru-RU"/>
        </w:rPr>
        <w:t>Характеристика с места прохождения практики</w:t>
      </w:r>
      <w:r w:rsidRPr="00AB436C">
        <w:rPr>
          <w:rFonts w:ascii="Times New Roman" w:eastAsiaTheme="minorEastAsia" w:hAnsi="Times New Roman" w:cs="Times New Roman"/>
          <w:webHidden/>
          <w:lang w:eastAsia="ru-RU"/>
        </w:rPr>
        <w:t>……………………………………………………</w:t>
      </w:r>
    </w:p>
    <w:p w:rsidR="00AB436C" w:rsidRPr="00AB436C" w:rsidRDefault="00000000" w:rsidP="00AB436C">
      <w:pPr>
        <w:tabs>
          <w:tab w:val="right" w:leader="dot" w:pos="9488"/>
        </w:tabs>
        <w:spacing w:after="0" w:line="240" w:lineRule="auto"/>
        <w:rPr>
          <w:rFonts w:ascii="Times New Roman" w:eastAsiaTheme="minorEastAsia" w:hAnsi="Times New Roman" w:cs="Times New Roman"/>
          <w:noProof/>
          <w:lang w:eastAsia="ru-RU"/>
        </w:rPr>
      </w:pPr>
      <w:hyperlink w:anchor="_Toc505010841" w:history="1">
        <w:r w:rsidR="00AB436C" w:rsidRPr="00AB436C">
          <w:rPr>
            <w:rFonts w:ascii="Times New Roman" w:eastAsiaTheme="minorEastAsia" w:hAnsi="Times New Roman" w:cs="Times New Roman"/>
            <w:noProof/>
            <w:color w:val="0563C1" w:themeColor="hyperlink"/>
            <w:sz w:val="24"/>
            <w:szCs w:val="24"/>
            <w:u w:val="single"/>
            <w:lang w:eastAsia="ru-RU"/>
          </w:rPr>
          <w:t>ОТЧЕТ</w:t>
        </w:r>
        <w:r w:rsidR="00AB436C" w:rsidRPr="00AB436C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</w:p>
    <w:p w:rsidR="00AB436C" w:rsidRPr="00AB436C" w:rsidRDefault="00000000" w:rsidP="00AB436C">
      <w:pPr>
        <w:tabs>
          <w:tab w:val="right" w:leader="dot" w:pos="9488"/>
        </w:tabs>
        <w:spacing w:after="0" w:line="240" w:lineRule="auto"/>
        <w:rPr>
          <w:rFonts w:ascii="Times New Roman" w:eastAsiaTheme="minorEastAsia" w:hAnsi="Times New Roman" w:cs="Times New Roman"/>
          <w:noProof/>
          <w:lang w:eastAsia="ru-RU"/>
        </w:rPr>
      </w:pPr>
      <w:hyperlink w:anchor="_Toc505010842" w:history="1">
        <w:r w:rsidR="00AB436C" w:rsidRPr="00AB436C">
          <w:rPr>
            <w:rFonts w:ascii="Times New Roman" w:eastAsiaTheme="minorEastAsia" w:hAnsi="Times New Roman" w:cs="Times New Roman"/>
            <w:noProof/>
            <w:color w:val="0563C1" w:themeColor="hyperlink"/>
            <w:sz w:val="24"/>
            <w:szCs w:val="24"/>
            <w:u w:val="single"/>
            <w:lang w:eastAsia="ru-RU"/>
          </w:rPr>
          <w:t>ОТЗЫВ РУКОВОДИТЕЛЯ ПРАКТИКИ</w:t>
        </w:r>
        <w:r w:rsidR="00AB436C" w:rsidRPr="00AB436C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bCs/>
          <w:lang w:eastAsia="ru-RU"/>
        </w:rPr>
        <w:fldChar w:fldCharType="end"/>
      </w: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AB436C" w:rsidRPr="00AB436C" w:rsidRDefault="00AB436C" w:rsidP="00AB436C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AB436C">
        <w:rPr>
          <w:rFonts w:ascii="Times New Roman" w:eastAsiaTheme="majorEastAsia" w:hAnsi="Times New Roman" w:cs="Times New Roman"/>
          <w:b/>
          <w:bCs/>
          <w:color w:val="5B9BD5" w:themeColor="accent1"/>
          <w:sz w:val="26"/>
          <w:szCs w:val="26"/>
          <w:lang w:eastAsia="ru-RU"/>
        </w:rPr>
        <w:br w:type="page"/>
      </w:r>
      <w:bookmarkStart w:id="20" w:name="_Toc505010838"/>
      <w:r w:rsidRPr="00AB436C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lastRenderedPageBreak/>
        <w:t>Индивидуальное задание для прохождения</w:t>
      </w:r>
    </w:p>
    <w:p w:rsidR="00AB436C" w:rsidRPr="00AB436C" w:rsidRDefault="00AB436C" w:rsidP="00AB436C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AB436C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производственной практики</w:t>
      </w:r>
      <w:bookmarkEnd w:id="20"/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B436C">
        <w:rPr>
          <w:rFonts w:ascii="Times New Roman" w:eastAsiaTheme="minorEastAsia" w:hAnsi="Times New Roman" w:cs="Times New Roman"/>
          <w:lang w:eastAsia="ru-RU"/>
        </w:rPr>
        <w:t>Обучающемуся ____________________________________________________________</w:t>
      </w: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vertAlign w:val="superscript"/>
          <w:lang w:eastAsia="ru-RU"/>
        </w:rPr>
      </w:pPr>
      <w:r w:rsidRPr="00AB436C">
        <w:rPr>
          <w:rFonts w:ascii="Times New Roman" w:eastAsiaTheme="minorEastAsia" w:hAnsi="Times New Roman" w:cs="Times New Roman"/>
          <w:vertAlign w:val="superscript"/>
          <w:lang w:eastAsia="ru-RU"/>
        </w:rPr>
        <w:t>(указать ФИО обучающегося)</w:t>
      </w: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B436C">
        <w:rPr>
          <w:rFonts w:ascii="Times New Roman" w:eastAsiaTheme="minorEastAsia" w:hAnsi="Times New Roman" w:cs="Times New Roman"/>
          <w:lang w:eastAsia="ru-RU"/>
        </w:rPr>
        <w:t>в ______________________________________________________________________</w:t>
      </w: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vertAlign w:val="superscript"/>
          <w:lang w:eastAsia="ru-RU"/>
        </w:rPr>
      </w:pPr>
      <w:r w:rsidRPr="00AB436C">
        <w:rPr>
          <w:rFonts w:ascii="Times New Roman" w:eastAsiaTheme="minorEastAsia" w:hAnsi="Times New Roman" w:cs="Times New Roman"/>
          <w:vertAlign w:val="superscript"/>
          <w:lang w:eastAsia="ru-RU"/>
        </w:rPr>
        <w:t>(указать место практики)</w:t>
      </w: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B436C">
        <w:rPr>
          <w:rFonts w:ascii="Times New Roman" w:eastAsiaTheme="minorEastAsia" w:hAnsi="Times New Roman" w:cs="Times New Roman"/>
          <w:lang w:eastAsia="ru-RU"/>
        </w:rPr>
        <w:t>(Индивидуальное задание выдается каждому студенту руководителем практики перед ее началом и впоследствии включается в состав отчетных материалов)</w:t>
      </w: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AB436C">
        <w:rPr>
          <w:rFonts w:ascii="Times New Roman" w:eastAsiaTheme="minorEastAsia" w:hAnsi="Times New Roman" w:cs="Times New Roman"/>
          <w:lang w:eastAsia="ru-RU"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AB436C" w:rsidRPr="00AB436C" w:rsidRDefault="00AB436C" w:rsidP="00AB436C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B436C">
        <w:rPr>
          <w:rFonts w:ascii="Times New Roman" w:eastAsiaTheme="minorEastAsia" w:hAnsi="Times New Roman" w:cs="Times New Roman"/>
          <w:lang w:eastAsia="ru-RU"/>
        </w:rPr>
        <w:t>Руководитель практики   от Института    ___________________________/_______________</w:t>
      </w: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vertAlign w:val="superscript"/>
          <w:lang w:eastAsia="ru-RU"/>
        </w:rPr>
      </w:pPr>
      <w:r w:rsidRPr="00AB436C">
        <w:rPr>
          <w:rFonts w:ascii="Times New Roman" w:eastAsiaTheme="minorEastAsia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B436C">
        <w:rPr>
          <w:rFonts w:ascii="Times New Roman" w:eastAsiaTheme="minorEastAsia" w:hAnsi="Times New Roman" w:cs="Times New Roman"/>
          <w:lang w:eastAsia="ru-RU"/>
        </w:rPr>
        <w:t>Дата выдачи задания      « ____» ________________________20</w:t>
      </w:r>
      <w:r w:rsidRPr="00AB436C">
        <w:rPr>
          <w:rFonts w:ascii="Times New Roman" w:eastAsiaTheme="minorEastAsia" w:hAnsi="Times New Roman" w:cs="Times New Roman"/>
          <w:lang w:eastAsia="ru-RU"/>
        </w:rPr>
        <w:softHyphen/>
      </w:r>
      <w:r w:rsidRPr="00AB436C">
        <w:rPr>
          <w:rFonts w:ascii="Times New Roman" w:eastAsiaTheme="minorEastAsia" w:hAnsi="Times New Roman" w:cs="Times New Roman"/>
          <w:lang w:eastAsia="ru-RU"/>
        </w:rPr>
        <w:softHyphen/>
      </w:r>
      <w:r w:rsidRPr="00AB436C">
        <w:rPr>
          <w:rFonts w:ascii="Times New Roman" w:eastAsiaTheme="minorEastAsia" w:hAnsi="Times New Roman" w:cs="Times New Roman"/>
          <w:lang w:eastAsia="ru-RU"/>
        </w:rPr>
        <w:softHyphen/>
      </w:r>
      <w:r w:rsidRPr="00AB436C">
        <w:rPr>
          <w:rFonts w:ascii="Times New Roman" w:eastAsiaTheme="minorEastAsia" w:hAnsi="Times New Roman" w:cs="Times New Roman"/>
          <w:lang w:eastAsia="ru-RU"/>
        </w:rPr>
        <w:softHyphen/>
        <w:t>____</w:t>
      </w: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B436C">
        <w:rPr>
          <w:rFonts w:ascii="Times New Roman" w:eastAsiaTheme="minorEastAsia" w:hAnsi="Times New Roman" w:cs="Times New Roman"/>
          <w:lang w:eastAsia="ru-RU"/>
        </w:rPr>
        <w:t>Руководитель практики   от организации  __________________________/_______________</w:t>
      </w: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vertAlign w:val="superscript"/>
          <w:lang w:eastAsia="ru-RU"/>
        </w:rPr>
      </w:pPr>
      <w:r w:rsidRPr="00AB436C">
        <w:rPr>
          <w:rFonts w:ascii="Times New Roman" w:eastAsiaTheme="minorEastAsia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B436C">
        <w:rPr>
          <w:rFonts w:ascii="Times New Roman" w:eastAsiaTheme="minorEastAsia" w:hAnsi="Times New Roman" w:cs="Times New Roman"/>
          <w:lang w:eastAsia="ru-RU"/>
        </w:rPr>
        <w:t>Дата согласования задания      « ____» ________________________20</w:t>
      </w:r>
      <w:r w:rsidRPr="00AB436C">
        <w:rPr>
          <w:rFonts w:ascii="Times New Roman" w:eastAsiaTheme="minorEastAsia" w:hAnsi="Times New Roman" w:cs="Times New Roman"/>
          <w:lang w:eastAsia="ru-RU"/>
        </w:rPr>
        <w:softHyphen/>
      </w:r>
      <w:r w:rsidRPr="00AB436C">
        <w:rPr>
          <w:rFonts w:ascii="Times New Roman" w:eastAsiaTheme="minorEastAsia" w:hAnsi="Times New Roman" w:cs="Times New Roman"/>
          <w:lang w:eastAsia="ru-RU"/>
        </w:rPr>
        <w:softHyphen/>
      </w:r>
      <w:r w:rsidRPr="00AB436C">
        <w:rPr>
          <w:rFonts w:ascii="Times New Roman" w:eastAsiaTheme="minorEastAsia" w:hAnsi="Times New Roman" w:cs="Times New Roman"/>
          <w:lang w:eastAsia="ru-RU"/>
        </w:rPr>
        <w:softHyphen/>
      </w:r>
      <w:r w:rsidRPr="00AB436C">
        <w:rPr>
          <w:rFonts w:ascii="Times New Roman" w:eastAsiaTheme="minorEastAsia" w:hAnsi="Times New Roman" w:cs="Times New Roman"/>
          <w:lang w:eastAsia="ru-RU"/>
        </w:rPr>
        <w:softHyphen/>
        <w:t>_____</w:t>
      </w: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B436C">
        <w:rPr>
          <w:rFonts w:ascii="Times New Roman" w:eastAsiaTheme="minorEastAsia" w:hAnsi="Times New Roman" w:cs="Times New Roman"/>
          <w:lang w:eastAsia="ru-RU"/>
        </w:rPr>
        <w:br w:type="page"/>
      </w:r>
    </w:p>
    <w:p w:rsidR="00AB436C" w:rsidRPr="00AB436C" w:rsidRDefault="00AB436C" w:rsidP="00AB436C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21" w:name="_Toc505010839"/>
      <w:r w:rsidRPr="00AB436C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lastRenderedPageBreak/>
        <w:t>Рабочий график (план) проведения</w:t>
      </w:r>
    </w:p>
    <w:p w:rsidR="00AB436C" w:rsidRPr="00AB436C" w:rsidRDefault="00AB436C" w:rsidP="00AB436C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AB436C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производственной практики</w:t>
      </w:r>
      <w:bookmarkEnd w:id="21"/>
    </w:p>
    <w:p w:rsidR="00AB436C" w:rsidRPr="00AB436C" w:rsidRDefault="00AB436C" w:rsidP="00AB436C">
      <w:pPr>
        <w:keepNext/>
        <w:keepLines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436C" w:rsidRPr="00AB436C" w:rsidRDefault="00AB436C" w:rsidP="00AB436C">
      <w:pPr>
        <w:shd w:val="clear" w:color="auto" w:fill="FEFEFE"/>
        <w:spacing w:after="0" w:line="240" w:lineRule="auto"/>
        <w:ind w:right="-850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AB436C">
        <w:rPr>
          <w:rFonts w:ascii="Times New Roman" w:eastAsiaTheme="minorEastAsia" w:hAnsi="Times New Roman" w:cs="Times New Roman"/>
          <w:bCs/>
          <w:lang w:eastAsia="ru-RU"/>
        </w:rPr>
        <w:t>Обучающийся  (ФИО)__________________________________________________________</w:t>
      </w:r>
    </w:p>
    <w:p w:rsidR="00AB436C" w:rsidRPr="00AB436C" w:rsidRDefault="00AB436C" w:rsidP="00AB436C">
      <w:pPr>
        <w:shd w:val="clear" w:color="auto" w:fill="FEFEFE"/>
        <w:spacing w:after="0" w:line="240" w:lineRule="auto"/>
        <w:ind w:right="-426"/>
        <w:jc w:val="both"/>
        <w:rPr>
          <w:rFonts w:ascii="Times New Roman" w:eastAsiaTheme="minorEastAsia" w:hAnsi="Times New Roman" w:cs="Times New Roman"/>
          <w:lang w:eastAsia="ru-RU"/>
        </w:rPr>
      </w:pPr>
      <w:r w:rsidRPr="00AB436C">
        <w:rPr>
          <w:rFonts w:ascii="Times New Roman" w:eastAsiaTheme="minorEastAsia" w:hAnsi="Times New Roman" w:cs="Times New Roman"/>
          <w:bCs/>
          <w:lang w:eastAsia="ru-RU"/>
        </w:rPr>
        <w:t>_________________ формы обучения _______ курса, группы №______.</w:t>
      </w:r>
    </w:p>
    <w:p w:rsidR="00AB436C" w:rsidRPr="00AB436C" w:rsidRDefault="00AB436C" w:rsidP="00AB436C">
      <w:pPr>
        <w:spacing w:after="0" w:line="240" w:lineRule="auto"/>
        <w:ind w:right="-426"/>
        <w:jc w:val="both"/>
        <w:rPr>
          <w:rFonts w:ascii="Times New Roman" w:hAnsi="Times New Roman" w:cs="Times New Roman"/>
          <w:lang w:eastAsia="ru-RU"/>
        </w:rPr>
      </w:pPr>
      <w:r w:rsidRPr="00AB436C">
        <w:rPr>
          <w:rFonts w:ascii="Times New Roman" w:eastAsiaTheme="minorEastAsia" w:hAnsi="Times New Roman" w:cs="Times New Roman"/>
          <w:lang w:eastAsia="ru-RU"/>
        </w:rPr>
        <w:t>Полное наименование организации, предоставляющей место практики:________________</w:t>
      </w:r>
    </w:p>
    <w:p w:rsidR="00AB436C" w:rsidRPr="00AB436C" w:rsidRDefault="00AB436C" w:rsidP="00AB436C">
      <w:pPr>
        <w:spacing w:after="0" w:line="240" w:lineRule="auto"/>
        <w:ind w:right="-426"/>
        <w:jc w:val="both"/>
        <w:rPr>
          <w:rFonts w:ascii="Times New Roman" w:eastAsiaTheme="minorEastAsia" w:hAnsi="Times New Roman" w:cs="Times New Roman"/>
          <w:lang w:eastAsia="ru-RU"/>
        </w:rPr>
      </w:pPr>
      <w:r w:rsidRPr="00AB436C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</w:t>
      </w:r>
    </w:p>
    <w:p w:rsidR="00AB436C" w:rsidRPr="00AB436C" w:rsidRDefault="00AB436C" w:rsidP="00AB436C">
      <w:pPr>
        <w:spacing w:after="0" w:line="240" w:lineRule="auto"/>
        <w:ind w:right="-426"/>
        <w:jc w:val="both"/>
        <w:rPr>
          <w:rFonts w:ascii="Times New Roman" w:eastAsiaTheme="minorEastAsia" w:hAnsi="Times New Roman" w:cs="Times New Roman"/>
          <w:lang w:eastAsia="ru-RU"/>
        </w:rPr>
      </w:pPr>
      <w:r w:rsidRPr="00AB436C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</w:t>
      </w:r>
    </w:p>
    <w:p w:rsidR="00AB436C" w:rsidRPr="00AB436C" w:rsidRDefault="00AB436C" w:rsidP="00AB436C">
      <w:pPr>
        <w:spacing w:after="0" w:line="240" w:lineRule="auto"/>
        <w:ind w:right="-426"/>
        <w:jc w:val="both"/>
        <w:rPr>
          <w:rFonts w:ascii="Times New Roman" w:eastAsiaTheme="minorEastAsia" w:hAnsi="Times New Roman" w:cs="Times New Roman"/>
          <w:lang w:eastAsia="ru-RU"/>
        </w:rPr>
      </w:pPr>
      <w:r w:rsidRPr="00AB436C">
        <w:rPr>
          <w:rFonts w:ascii="Times New Roman" w:eastAsiaTheme="minorEastAsia" w:hAnsi="Times New Roman" w:cs="Times New Roman"/>
          <w:lang w:eastAsia="ru-RU"/>
        </w:rPr>
        <w:t>Название структурного подразделения, выступающего местом практики:_______________</w:t>
      </w:r>
    </w:p>
    <w:p w:rsidR="00AB436C" w:rsidRPr="00AB436C" w:rsidRDefault="00AB436C" w:rsidP="00AB436C">
      <w:pPr>
        <w:spacing w:after="0" w:line="240" w:lineRule="auto"/>
        <w:ind w:right="-426"/>
        <w:jc w:val="both"/>
        <w:rPr>
          <w:rFonts w:ascii="Times New Roman" w:eastAsiaTheme="minorEastAsia" w:hAnsi="Times New Roman" w:cs="Times New Roman"/>
          <w:lang w:eastAsia="ru-RU"/>
        </w:rPr>
      </w:pPr>
      <w:r w:rsidRPr="00AB436C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</w:t>
      </w:r>
    </w:p>
    <w:p w:rsidR="00AB436C" w:rsidRPr="00AB436C" w:rsidRDefault="00AB436C" w:rsidP="00AB436C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lang w:eastAsia="ru-RU"/>
        </w:rPr>
      </w:pPr>
      <w:r w:rsidRPr="00AB436C">
        <w:rPr>
          <w:rFonts w:ascii="Times New Roman" w:eastAsia="Calibri" w:hAnsi="Times New Roman" w:cs="Times New Roman"/>
          <w:lang w:eastAsia="ru-RU"/>
        </w:rPr>
        <w:t>Сроки прохождения практики:</w:t>
      </w:r>
    </w:p>
    <w:p w:rsidR="00AB436C" w:rsidRPr="00AB436C" w:rsidRDefault="00AB436C" w:rsidP="00AB436C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lang w:eastAsia="ru-RU"/>
        </w:rPr>
      </w:pPr>
      <w:r w:rsidRPr="00AB436C">
        <w:rPr>
          <w:rFonts w:ascii="Times New Roman" w:eastAsia="Calibri" w:hAnsi="Times New Roman" w:cs="Times New Roman"/>
          <w:lang w:eastAsia="ru-RU"/>
        </w:rPr>
        <w:t>с «_____» ___________20____г.  по  «_____» ___________20____ г.</w:t>
      </w:r>
    </w:p>
    <w:p w:rsidR="00AB436C" w:rsidRPr="00AB436C" w:rsidRDefault="00AB436C" w:rsidP="00AB436C">
      <w:pPr>
        <w:spacing w:after="0" w:line="240" w:lineRule="auto"/>
        <w:ind w:left="709" w:right="-426"/>
        <w:jc w:val="both"/>
        <w:rPr>
          <w:rFonts w:ascii="Times New Roman" w:hAnsi="Times New Roman" w:cs="Times New Roman"/>
          <w:lang w:eastAsia="ru-RU"/>
        </w:rPr>
      </w:pPr>
    </w:p>
    <w:tbl>
      <w:tblPr>
        <w:tblStyle w:val="ab"/>
        <w:tblW w:w="9572" w:type="dxa"/>
        <w:tblLook w:val="04A0" w:firstRow="1" w:lastRow="0" w:firstColumn="1" w:lastColumn="0" w:noHBand="0" w:noVBand="1"/>
      </w:tblPr>
      <w:tblGrid>
        <w:gridCol w:w="534"/>
        <w:gridCol w:w="7341"/>
        <w:gridCol w:w="1697"/>
      </w:tblGrid>
      <w:tr w:rsidR="00AB436C" w:rsidRPr="00AB436C" w:rsidTr="005A7A23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6C" w:rsidRPr="00AB436C" w:rsidRDefault="00AB436C" w:rsidP="00AB436C">
            <w:pPr>
              <w:spacing w:after="200" w:line="276" w:lineRule="auto"/>
              <w:ind w:hanging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DF0CC5" w:rsidRDefault="00AB436C" w:rsidP="00AB436C">
            <w:pPr>
              <w:spacing w:after="200" w:line="276" w:lineRule="auto"/>
              <w:ind w:hanging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DF0CC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AB436C" w:rsidRDefault="00AB436C" w:rsidP="00AB436C">
            <w:pPr>
              <w:spacing w:after="200" w:line="276" w:lineRule="auto"/>
              <w:ind w:hanging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</w:tr>
      <w:tr w:rsidR="00AB436C" w:rsidRPr="00AB436C" w:rsidTr="005A7A23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6C" w:rsidRPr="00AB436C" w:rsidRDefault="00AB436C" w:rsidP="00AB436C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DF0CC5" w:rsidRDefault="00AB436C" w:rsidP="00AB436C">
            <w:pPr>
              <w:spacing w:after="200" w:line="276" w:lineRule="auto"/>
              <w:ind w:left="33"/>
              <w:jc w:val="both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DF0CC5">
              <w:rPr>
                <w:rFonts w:ascii="Times New Roman" w:eastAsiaTheme="minorEastAsia" w:hAnsi="Times New Roman" w:cs="Times New Roman"/>
                <w:lang w:val="ru-RU" w:eastAsia="ru-RU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6C" w:rsidRPr="00DF0CC5" w:rsidRDefault="00AB436C" w:rsidP="00AB436C">
            <w:pPr>
              <w:spacing w:after="200" w:line="276" w:lineRule="auto"/>
              <w:ind w:hanging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B436C" w:rsidRPr="00AB436C" w:rsidTr="005A7A23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6C" w:rsidRPr="00DF0CC5" w:rsidRDefault="00AB436C" w:rsidP="00AB436C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DF0CC5" w:rsidRDefault="00AB436C" w:rsidP="00AB436C">
            <w:pPr>
              <w:spacing w:after="200" w:line="276" w:lineRule="auto"/>
              <w:ind w:left="33"/>
              <w:jc w:val="both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DF0CC5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6C" w:rsidRPr="00DF0CC5" w:rsidRDefault="00AB436C" w:rsidP="00AB436C">
            <w:pPr>
              <w:spacing w:after="200" w:line="276" w:lineRule="auto"/>
              <w:ind w:hanging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B436C" w:rsidRPr="00AB436C" w:rsidTr="005A7A23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6C" w:rsidRPr="00DF0CC5" w:rsidRDefault="00AB436C" w:rsidP="00AB436C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DF0CC5" w:rsidRDefault="00AB436C" w:rsidP="00AB436C">
            <w:pPr>
              <w:spacing w:after="200" w:line="276" w:lineRule="auto"/>
              <w:ind w:left="33"/>
              <w:jc w:val="both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DF0CC5">
              <w:rPr>
                <w:rFonts w:ascii="Times New Roman" w:eastAsiaTheme="minorEastAsia" w:hAnsi="Times New Roman" w:cs="Times New Roman"/>
                <w:lang w:val="ru-RU" w:eastAsia="ru-RU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6C" w:rsidRPr="00DF0CC5" w:rsidRDefault="00AB436C" w:rsidP="00AB436C">
            <w:pPr>
              <w:spacing w:after="200" w:line="276" w:lineRule="auto"/>
              <w:ind w:hanging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B436C" w:rsidRPr="00AB436C" w:rsidTr="005A7A23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6C" w:rsidRPr="00DF0CC5" w:rsidRDefault="00AB436C" w:rsidP="00AB436C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DF0CC5" w:rsidRDefault="00AB436C" w:rsidP="00AB436C">
            <w:pPr>
              <w:spacing w:after="200" w:line="276" w:lineRule="auto"/>
              <w:ind w:left="33"/>
              <w:jc w:val="both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DF0CC5">
              <w:rPr>
                <w:rFonts w:ascii="Times New Roman" w:eastAsiaTheme="minorEastAsia" w:hAnsi="Times New Roman" w:cs="Times New Roman"/>
                <w:lang w:val="ru-RU" w:eastAsia="ru-RU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6C" w:rsidRPr="00DF0CC5" w:rsidRDefault="00AB436C" w:rsidP="00AB436C">
            <w:pPr>
              <w:spacing w:after="200" w:line="276" w:lineRule="auto"/>
              <w:ind w:hanging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B436C" w:rsidRPr="00AB436C" w:rsidTr="005A7A23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6C" w:rsidRPr="00DF0CC5" w:rsidRDefault="00AB436C" w:rsidP="00AB436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DF0CC5" w:rsidRDefault="00AB436C" w:rsidP="00AB436C">
            <w:pPr>
              <w:spacing w:after="200" w:line="276" w:lineRule="auto"/>
              <w:ind w:left="33"/>
              <w:jc w:val="both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DF0CC5">
              <w:rPr>
                <w:rFonts w:ascii="Times New Roman" w:eastAsiaTheme="minorEastAsia" w:hAnsi="Times New Roman" w:cs="Times New Roman"/>
                <w:lang w:val="ru-RU" w:eastAsia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6C" w:rsidRPr="00DF0CC5" w:rsidRDefault="00AB436C" w:rsidP="00AB436C">
            <w:pPr>
              <w:spacing w:after="200" w:line="276" w:lineRule="auto"/>
              <w:ind w:hanging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B436C" w:rsidRPr="00AB436C" w:rsidTr="005A7A23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6C" w:rsidRPr="00DF0CC5" w:rsidRDefault="00AB436C" w:rsidP="00AB436C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DF0CC5" w:rsidRDefault="00AB436C" w:rsidP="00AB436C">
            <w:pPr>
              <w:spacing w:after="200" w:line="276" w:lineRule="auto"/>
              <w:ind w:left="33"/>
              <w:jc w:val="both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DF0CC5">
              <w:rPr>
                <w:rFonts w:ascii="Times New Roman" w:eastAsiaTheme="minorEastAsia" w:hAnsi="Times New Roman" w:cs="Times New Roman"/>
                <w:lang w:val="ru-RU" w:eastAsia="ru-RU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6C" w:rsidRPr="00DF0CC5" w:rsidRDefault="00AB436C" w:rsidP="00AB436C">
            <w:pPr>
              <w:spacing w:after="200" w:line="276" w:lineRule="auto"/>
              <w:ind w:hanging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B436C" w:rsidRPr="00AB436C" w:rsidTr="005A7A23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6C" w:rsidRPr="00DF0CC5" w:rsidRDefault="00AB436C" w:rsidP="00AB436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6C" w:rsidRPr="00DF0CC5" w:rsidRDefault="00AB436C" w:rsidP="00AB436C">
            <w:pPr>
              <w:spacing w:after="200" w:line="276" w:lineRule="auto"/>
              <w:ind w:left="33"/>
              <w:jc w:val="both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DF0CC5">
              <w:rPr>
                <w:rFonts w:ascii="Times New Roman" w:eastAsiaTheme="minorEastAsia" w:hAnsi="Times New Roman" w:cs="Times New Roman"/>
                <w:lang w:val="ru-RU" w:eastAsia="ru-RU"/>
              </w:rPr>
              <w:t>Подготовиться к аттестации по практике.</w:t>
            </w:r>
          </w:p>
          <w:p w:rsidR="00AB436C" w:rsidRPr="00DF0CC5" w:rsidRDefault="00AB436C" w:rsidP="00AB436C">
            <w:pPr>
              <w:spacing w:after="200" w:line="276" w:lineRule="auto"/>
              <w:ind w:left="33" w:hanging="360"/>
              <w:jc w:val="both"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6C" w:rsidRPr="00DF0CC5" w:rsidRDefault="00AB436C" w:rsidP="00AB436C">
            <w:pPr>
              <w:spacing w:after="200" w:line="276" w:lineRule="auto"/>
              <w:ind w:hanging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B436C" w:rsidRPr="00AB436C" w:rsidTr="005A7A23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6C" w:rsidRPr="00DF0CC5" w:rsidRDefault="00AB436C" w:rsidP="00AB436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C" w:rsidRPr="00DF0CC5" w:rsidRDefault="00AB436C" w:rsidP="00AB436C">
            <w:pPr>
              <w:spacing w:after="200" w:line="276" w:lineRule="auto"/>
              <w:ind w:left="33"/>
              <w:jc w:val="both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DF0CC5">
              <w:rPr>
                <w:rFonts w:ascii="Times New Roman" w:eastAsiaTheme="minorEastAsia" w:hAnsi="Times New Roman" w:cs="Times New Roman"/>
                <w:lang w:val="ru-RU" w:eastAsia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6C" w:rsidRPr="00DF0CC5" w:rsidRDefault="00AB436C" w:rsidP="00AB436C">
            <w:pPr>
              <w:spacing w:after="200" w:line="276" w:lineRule="auto"/>
              <w:ind w:hanging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AB436C" w:rsidRPr="00AB436C" w:rsidRDefault="00AB436C" w:rsidP="00AB436C">
      <w:pPr>
        <w:tabs>
          <w:tab w:val="left" w:pos="360"/>
        </w:tabs>
        <w:suppressAutoHyphens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</w:p>
    <w:p w:rsidR="00AB436C" w:rsidRPr="00AB436C" w:rsidRDefault="00AB436C" w:rsidP="00AB436C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AB436C">
        <w:rPr>
          <w:rFonts w:ascii="Times New Roman" w:eastAsiaTheme="minorEastAsia" w:hAnsi="Times New Roman" w:cs="Times New Roman"/>
          <w:lang w:eastAsia="ru-RU"/>
        </w:rPr>
        <w:t>С инструкциями по охране труда, техникой безопасности, техникой пожарной безопасности, правилами внутреннего трудового распорядка ознакомлен.</w:t>
      </w: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B436C">
        <w:rPr>
          <w:rFonts w:ascii="Times New Roman" w:eastAsiaTheme="minorEastAsia" w:hAnsi="Times New Roman" w:cs="Times New Roman"/>
          <w:lang w:eastAsia="ru-RU"/>
        </w:rPr>
        <w:t xml:space="preserve">Обучающийся      _____________________________/ _________________________            </w:t>
      </w: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vertAlign w:val="superscript"/>
          <w:lang w:eastAsia="ru-RU"/>
        </w:rPr>
      </w:pPr>
      <w:r w:rsidRPr="00AB436C">
        <w:rPr>
          <w:rFonts w:ascii="Times New Roman" w:eastAsiaTheme="minorEastAsia" w:hAnsi="Times New Roman" w:cs="Times New Roman"/>
          <w:vertAlign w:val="superscript"/>
          <w:lang w:eastAsia="ru-RU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vertAlign w:val="superscript"/>
          <w:lang w:eastAsia="ru-RU"/>
        </w:rPr>
      </w:pPr>
      <w:r w:rsidRPr="00AB436C">
        <w:rPr>
          <w:rFonts w:ascii="Times New Roman" w:eastAsiaTheme="minorEastAsia" w:hAnsi="Times New Roman" w:cs="Times New Roman"/>
          <w:lang w:eastAsia="ru-RU"/>
        </w:rPr>
        <w:t xml:space="preserve"> Руководитель практики от Университета __________________/___________________</w:t>
      </w: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vertAlign w:val="superscript"/>
          <w:lang w:eastAsia="ru-RU"/>
        </w:rPr>
      </w:pPr>
      <w:r w:rsidRPr="00AB436C">
        <w:rPr>
          <w:rFonts w:ascii="Times New Roman" w:eastAsiaTheme="minorEastAsia" w:hAnsi="Times New Roman" w:cs="Times New Roman"/>
          <w:vertAlign w:val="superscript"/>
          <w:lang w:eastAsia="ru-RU"/>
        </w:rPr>
        <w:t xml:space="preserve">                                                                              (ФИО руководителя практики)                       (подпись)</w:t>
      </w: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vertAlign w:val="superscript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vertAlign w:val="superscript"/>
          <w:lang w:eastAsia="ru-RU"/>
        </w:rPr>
      </w:pPr>
      <w:r w:rsidRPr="00AB436C">
        <w:rPr>
          <w:rFonts w:ascii="Times New Roman" w:eastAsiaTheme="minorEastAsia" w:hAnsi="Times New Roman" w:cs="Times New Roman"/>
          <w:lang w:eastAsia="ru-RU"/>
        </w:rPr>
        <w:t>Руководитель практики от Организации  ________________ /_________________________</w:t>
      </w: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vertAlign w:val="superscript"/>
          <w:lang w:eastAsia="ru-RU"/>
        </w:rPr>
      </w:pPr>
      <w:r w:rsidRPr="00AB436C">
        <w:rPr>
          <w:rFonts w:ascii="Times New Roman" w:eastAsiaTheme="minorEastAsia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AB436C">
        <w:rPr>
          <w:rFonts w:ascii="Times New Roman" w:eastAsiaTheme="minorEastAsia" w:hAnsi="Times New Roman" w:cs="Times New Roman"/>
          <w:b/>
          <w:sz w:val="28"/>
          <w:szCs w:val="28"/>
          <w:vertAlign w:val="superscript"/>
          <w:lang w:eastAsia="ru-RU"/>
        </w:rPr>
        <w:t>печать</w:t>
      </w:r>
      <w:r w:rsidRPr="00AB436C">
        <w:rPr>
          <w:rFonts w:ascii="Times New Roman" w:eastAsiaTheme="minorEastAsia" w:hAnsi="Times New Roman" w:cs="Times New Roman"/>
          <w:vertAlign w:val="superscript"/>
          <w:lang w:eastAsia="ru-RU"/>
        </w:rPr>
        <w:t xml:space="preserve">)             </w:t>
      </w:r>
    </w:p>
    <w:p w:rsidR="00AB436C" w:rsidRPr="00AB436C" w:rsidRDefault="00AB436C" w:rsidP="00AB436C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5B9BD5" w:themeColor="accent1"/>
          <w:sz w:val="26"/>
          <w:szCs w:val="26"/>
          <w:lang w:eastAsia="ru-RU"/>
        </w:rPr>
      </w:pPr>
    </w:p>
    <w:p w:rsidR="00AB436C" w:rsidRPr="00AB436C" w:rsidRDefault="00AB436C" w:rsidP="00AB436C">
      <w:pPr>
        <w:tabs>
          <w:tab w:val="left" w:pos="2430"/>
          <w:tab w:val="center" w:pos="4678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bookmarkStart w:id="22" w:name="_Toc505010840"/>
    </w:p>
    <w:p w:rsidR="00AB436C" w:rsidRPr="00AB436C" w:rsidRDefault="00AB436C" w:rsidP="00AB436C">
      <w:pPr>
        <w:tabs>
          <w:tab w:val="left" w:pos="2430"/>
          <w:tab w:val="center" w:pos="4678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</w:p>
    <w:p w:rsidR="00AB436C" w:rsidRPr="00AB436C" w:rsidRDefault="00AB436C" w:rsidP="00AB436C">
      <w:pPr>
        <w:tabs>
          <w:tab w:val="left" w:pos="2430"/>
          <w:tab w:val="center" w:pos="4678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</w:p>
    <w:p w:rsidR="00AB436C" w:rsidRPr="00AB436C" w:rsidRDefault="00AB436C" w:rsidP="00AB436C">
      <w:pPr>
        <w:tabs>
          <w:tab w:val="left" w:pos="2430"/>
          <w:tab w:val="center" w:pos="4678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</w:p>
    <w:p w:rsidR="00AB436C" w:rsidRPr="00AB436C" w:rsidRDefault="00AB436C" w:rsidP="00AB436C">
      <w:pPr>
        <w:tabs>
          <w:tab w:val="left" w:pos="2430"/>
          <w:tab w:val="center" w:pos="4678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AB436C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t>Дневник прохождения практики</w:t>
      </w:r>
      <w:bookmarkEnd w:id="22"/>
    </w:p>
    <w:p w:rsidR="00AB436C" w:rsidRPr="00AB436C" w:rsidRDefault="00AB436C" w:rsidP="00AB436C">
      <w:pPr>
        <w:shd w:val="clear" w:color="auto" w:fill="FEFEFE"/>
        <w:spacing w:after="0" w:line="240" w:lineRule="auto"/>
        <w:ind w:right="-850"/>
        <w:jc w:val="both"/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</w:pPr>
    </w:p>
    <w:p w:rsidR="00AB436C" w:rsidRPr="00AB436C" w:rsidRDefault="00AB436C" w:rsidP="00AB436C">
      <w:pPr>
        <w:shd w:val="clear" w:color="auto" w:fill="FEFEFE"/>
        <w:spacing w:after="0" w:line="240" w:lineRule="auto"/>
        <w:ind w:right="-850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AB436C">
        <w:rPr>
          <w:rFonts w:ascii="Times New Roman" w:eastAsiaTheme="minorEastAsia" w:hAnsi="Times New Roman" w:cs="Times New Roman"/>
          <w:bCs/>
          <w:lang w:eastAsia="ru-RU"/>
        </w:rPr>
        <w:t>Обучающегося (ФИО)___________________________________________________________</w:t>
      </w:r>
    </w:p>
    <w:p w:rsidR="00AB436C" w:rsidRPr="00AB436C" w:rsidRDefault="00AB436C" w:rsidP="00AB436C">
      <w:pPr>
        <w:shd w:val="clear" w:color="auto" w:fill="FEFEFE"/>
        <w:spacing w:after="0" w:line="240" w:lineRule="auto"/>
        <w:ind w:right="-426"/>
        <w:jc w:val="both"/>
        <w:rPr>
          <w:rFonts w:ascii="Times New Roman" w:eastAsiaTheme="minorEastAsia" w:hAnsi="Times New Roman" w:cs="Times New Roman"/>
          <w:lang w:eastAsia="ru-RU"/>
        </w:rPr>
      </w:pPr>
      <w:r w:rsidRPr="00AB436C">
        <w:rPr>
          <w:rFonts w:ascii="Times New Roman" w:eastAsiaTheme="minorEastAsia" w:hAnsi="Times New Roman" w:cs="Times New Roman"/>
          <w:bCs/>
          <w:lang w:eastAsia="ru-RU"/>
        </w:rPr>
        <w:t>_________________ формы обучения _______ курса, группы №______.</w:t>
      </w:r>
    </w:p>
    <w:p w:rsidR="00AB436C" w:rsidRPr="00AB436C" w:rsidRDefault="00AB436C" w:rsidP="00AB436C">
      <w:pPr>
        <w:spacing w:after="0" w:line="240" w:lineRule="auto"/>
        <w:ind w:right="-426"/>
        <w:jc w:val="both"/>
        <w:rPr>
          <w:rFonts w:ascii="Times New Roman" w:hAnsi="Times New Roman" w:cs="Times New Roman"/>
          <w:lang w:eastAsia="ru-RU"/>
        </w:rPr>
      </w:pPr>
      <w:r w:rsidRPr="00AB436C">
        <w:rPr>
          <w:rFonts w:ascii="Times New Roman" w:eastAsiaTheme="minorEastAsia" w:hAnsi="Times New Roman" w:cs="Times New Roman"/>
          <w:lang w:eastAsia="ru-RU"/>
        </w:rPr>
        <w:t>Полное наименование организации, предоставляющей место практики:________________</w:t>
      </w:r>
    </w:p>
    <w:p w:rsidR="00AB436C" w:rsidRPr="00AB436C" w:rsidRDefault="00AB436C" w:rsidP="00AB436C">
      <w:pPr>
        <w:spacing w:after="0" w:line="240" w:lineRule="auto"/>
        <w:ind w:right="-426"/>
        <w:jc w:val="both"/>
        <w:rPr>
          <w:rFonts w:ascii="Times New Roman" w:eastAsiaTheme="minorEastAsia" w:hAnsi="Times New Roman" w:cs="Times New Roman"/>
          <w:lang w:eastAsia="ru-RU"/>
        </w:rPr>
      </w:pPr>
      <w:r w:rsidRPr="00AB436C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</w:t>
      </w:r>
    </w:p>
    <w:p w:rsidR="00AB436C" w:rsidRPr="00AB436C" w:rsidRDefault="00AB436C" w:rsidP="00AB436C">
      <w:pPr>
        <w:spacing w:after="0" w:line="240" w:lineRule="auto"/>
        <w:ind w:right="-426"/>
        <w:jc w:val="both"/>
        <w:rPr>
          <w:rFonts w:ascii="Times New Roman" w:eastAsiaTheme="minorEastAsia" w:hAnsi="Times New Roman" w:cs="Times New Roman"/>
          <w:lang w:eastAsia="ru-RU"/>
        </w:rPr>
      </w:pPr>
      <w:r w:rsidRPr="00AB436C">
        <w:rPr>
          <w:rFonts w:ascii="Times New Roman" w:eastAsiaTheme="minorEastAsia" w:hAnsi="Times New Roman" w:cs="Times New Roman"/>
          <w:lang w:eastAsia="ru-RU"/>
        </w:rPr>
        <w:t>Название структурного подразделения, выступающего местом практики:_______________</w:t>
      </w:r>
    </w:p>
    <w:p w:rsidR="00AB436C" w:rsidRPr="00AB436C" w:rsidRDefault="00AB436C" w:rsidP="00AB436C">
      <w:pPr>
        <w:spacing w:after="0" w:line="240" w:lineRule="auto"/>
        <w:ind w:right="-426"/>
        <w:jc w:val="both"/>
        <w:rPr>
          <w:rFonts w:ascii="Times New Roman" w:eastAsiaTheme="minorEastAsia" w:hAnsi="Times New Roman" w:cs="Times New Roman"/>
          <w:lang w:eastAsia="ru-RU"/>
        </w:rPr>
      </w:pPr>
      <w:r w:rsidRPr="00AB436C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</w:t>
      </w:r>
    </w:p>
    <w:p w:rsidR="00AB436C" w:rsidRPr="00AB436C" w:rsidRDefault="00AB436C" w:rsidP="00AB436C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lang w:eastAsia="ru-RU"/>
        </w:rPr>
      </w:pPr>
      <w:r w:rsidRPr="00AB436C">
        <w:rPr>
          <w:rFonts w:ascii="Times New Roman" w:eastAsia="Calibri" w:hAnsi="Times New Roman" w:cs="Times New Roman"/>
          <w:lang w:eastAsia="ru-RU"/>
        </w:rPr>
        <w:t>Сроки прохождения практики:</w:t>
      </w:r>
    </w:p>
    <w:p w:rsidR="00AB436C" w:rsidRPr="00AB436C" w:rsidRDefault="00AB436C" w:rsidP="00AB436C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lang w:eastAsia="ru-RU"/>
        </w:rPr>
      </w:pPr>
      <w:r w:rsidRPr="00AB436C">
        <w:rPr>
          <w:rFonts w:ascii="Times New Roman" w:eastAsia="Calibri" w:hAnsi="Times New Roman" w:cs="Times New Roman"/>
          <w:lang w:eastAsia="ru-RU"/>
        </w:rPr>
        <w:t>с «_____» ___________20____г.  по  «_____» ___________20____ г.</w:t>
      </w: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6066"/>
        <w:gridCol w:w="2126"/>
      </w:tblGrid>
      <w:tr w:rsidR="00AB436C" w:rsidRPr="00AB436C" w:rsidTr="005A7A23">
        <w:tc>
          <w:tcPr>
            <w:tcW w:w="1560" w:type="dxa"/>
          </w:tcPr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lang w:eastAsia="ru-RU"/>
              </w:rPr>
              <w:t>Дата, кол-во часов в день</w:t>
            </w:r>
          </w:p>
        </w:tc>
        <w:tc>
          <w:tcPr>
            <w:tcW w:w="6066" w:type="dxa"/>
          </w:tcPr>
          <w:p w:rsidR="00AB436C" w:rsidRPr="00AB436C" w:rsidRDefault="00AB436C" w:rsidP="00AB436C">
            <w:pPr>
              <w:spacing w:after="0" w:line="240" w:lineRule="auto"/>
              <w:ind w:right="-124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AB436C" w:rsidRPr="00AB436C" w:rsidRDefault="00AB436C" w:rsidP="00AB436C">
            <w:pPr>
              <w:spacing w:after="0" w:line="240" w:lineRule="auto"/>
              <w:ind w:left="-38" w:right="-124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lang w:eastAsia="ru-RU"/>
              </w:rPr>
              <w:t>Краткое содержание выполненных работ</w:t>
            </w:r>
          </w:p>
        </w:tc>
        <w:tc>
          <w:tcPr>
            <w:tcW w:w="2126" w:type="dxa"/>
          </w:tcPr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436C">
              <w:rPr>
                <w:rFonts w:ascii="Times New Roman" w:eastAsiaTheme="minorEastAsia" w:hAnsi="Times New Roman" w:cs="Times New Roman"/>
                <w:lang w:eastAsia="ru-RU"/>
              </w:rPr>
              <w:t>Подпись руководителя от организации и печать</w:t>
            </w:r>
          </w:p>
        </w:tc>
      </w:tr>
      <w:tr w:rsidR="00AB436C" w:rsidRPr="00AB436C" w:rsidTr="005A7A23">
        <w:trPr>
          <w:trHeight w:val="7834"/>
        </w:trPr>
        <w:tc>
          <w:tcPr>
            <w:tcW w:w="1560" w:type="dxa"/>
          </w:tcPr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66" w:type="dxa"/>
          </w:tcPr>
          <w:p w:rsidR="00AB436C" w:rsidRPr="00AB436C" w:rsidRDefault="00AB436C" w:rsidP="00AB436C">
            <w:pPr>
              <w:spacing w:after="0" w:line="240" w:lineRule="auto"/>
              <w:ind w:right="-124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AB436C" w:rsidRPr="00AB436C" w:rsidRDefault="00AB436C" w:rsidP="00AB43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B436C">
        <w:rPr>
          <w:rFonts w:ascii="Times New Roman" w:eastAsiaTheme="minorEastAsia" w:hAnsi="Times New Roman" w:cs="Times New Roman"/>
          <w:lang w:eastAsia="ru-RU"/>
        </w:rPr>
        <w:t>Руководитель практики,                 __________________/ ______________________________</w:t>
      </w: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vertAlign w:val="superscript"/>
          <w:lang w:eastAsia="ru-RU"/>
        </w:rPr>
      </w:pPr>
      <w:r w:rsidRPr="00AB436C">
        <w:rPr>
          <w:rFonts w:ascii="Times New Roman" w:eastAsiaTheme="minorEastAsia" w:hAnsi="Times New Roman" w:cs="Times New Roman"/>
          <w:vertAlign w:val="superscript"/>
          <w:lang w:eastAsia="ru-RU"/>
        </w:rPr>
        <w:t>(указать должность, название организации)(Подпись руководителя</w:t>
      </w:r>
      <w:r w:rsidRPr="00AB436C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Pr="00AB436C">
        <w:rPr>
          <w:rFonts w:ascii="Times New Roman" w:eastAsiaTheme="minorEastAsia" w:hAnsi="Times New Roman" w:cs="Times New Roman"/>
          <w:vertAlign w:val="superscript"/>
          <w:lang w:eastAsia="ru-RU"/>
        </w:rPr>
        <w:tab/>
        <w:t>(указать ФИО руководителя практики)</w:t>
      </w:r>
    </w:p>
    <w:p w:rsidR="00AB436C" w:rsidRPr="00AB436C" w:rsidRDefault="00AB436C" w:rsidP="00AB436C">
      <w:pPr>
        <w:spacing w:after="0" w:line="240" w:lineRule="auto"/>
        <w:ind w:left="2832" w:firstLine="708"/>
        <w:rPr>
          <w:rFonts w:ascii="Times New Roman" w:eastAsiaTheme="minorEastAsia" w:hAnsi="Times New Roman" w:cs="Times New Roman"/>
          <w:vertAlign w:val="superscript"/>
          <w:lang w:eastAsia="ru-RU"/>
        </w:rPr>
      </w:pPr>
      <w:r w:rsidRPr="00AB436C">
        <w:rPr>
          <w:rFonts w:ascii="Times New Roman" w:eastAsiaTheme="minorEastAsia" w:hAnsi="Times New Roman" w:cs="Times New Roman"/>
          <w:vertAlign w:val="superscript"/>
          <w:lang w:eastAsia="ru-RU"/>
        </w:rPr>
        <w:t xml:space="preserve">практики от Организации, </w:t>
      </w:r>
    </w:p>
    <w:p w:rsidR="00AB436C" w:rsidRPr="00AB436C" w:rsidRDefault="00AB436C" w:rsidP="00AB436C">
      <w:pPr>
        <w:spacing w:after="0" w:line="240" w:lineRule="auto"/>
        <w:ind w:left="2832" w:firstLine="708"/>
        <w:rPr>
          <w:rFonts w:ascii="Times New Roman" w:eastAsiaTheme="minorEastAsia" w:hAnsi="Times New Roman" w:cs="Times New Roman"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sz w:val="32"/>
          <w:szCs w:val="32"/>
          <w:vertAlign w:val="superscript"/>
          <w:lang w:eastAsia="ru-RU"/>
        </w:rPr>
        <w:t>место печати</w:t>
      </w:r>
      <w:r w:rsidRPr="00AB436C">
        <w:rPr>
          <w:rFonts w:ascii="Times New Roman" w:eastAsiaTheme="minorEastAsia" w:hAnsi="Times New Roman" w:cs="Times New Roman"/>
          <w:vertAlign w:val="superscript"/>
          <w:lang w:eastAsia="ru-RU"/>
        </w:rPr>
        <w:t>)</w:t>
      </w: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AB436C">
        <w:rPr>
          <w:rFonts w:ascii="Times New Roman" w:eastAsiaTheme="minorEastAsia" w:hAnsi="Times New Roman" w:cs="Times New Roman"/>
          <w:lang w:eastAsia="ru-RU"/>
        </w:rPr>
        <w:br w:type="page"/>
      </w:r>
    </w:p>
    <w:p w:rsidR="00AB436C" w:rsidRPr="00AB436C" w:rsidRDefault="00AB436C" w:rsidP="00AB436C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23" w:name="_Toc505010841"/>
      <w:r w:rsidRPr="00AB436C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lastRenderedPageBreak/>
        <w:t>Характеристика</w:t>
      </w: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color w:val="5B9BD5" w:themeColor="accent1"/>
          <w:sz w:val="26"/>
          <w:szCs w:val="26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color w:val="5B9BD5" w:themeColor="accent1"/>
          <w:sz w:val="26"/>
          <w:szCs w:val="26"/>
          <w:lang w:eastAsia="ru-RU"/>
        </w:rPr>
      </w:pPr>
    </w:p>
    <w:p w:rsidR="00AB436C" w:rsidRPr="00AB436C" w:rsidRDefault="00AB436C" w:rsidP="00AB436C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color w:val="5B9BD5" w:themeColor="accent1"/>
          <w:sz w:val="26"/>
          <w:szCs w:val="26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B436C">
        <w:rPr>
          <w:rFonts w:ascii="Times New Roman" w:eastAsiaTheme="minorEastAsia" w:hAnsi="Times New Roman" w:cs="Times New Roman"/>
          <w:lang w:eastAsia="ru-RU"/>
        </w:rPr>
        <w:t>Руководитель практики                  __________________/ ______________________________</w:t>
      </w: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vertAlign w:val="superscript"/>
          <w:lang w:eastAsia="ru-RU"/>
        </w:rPr>
      </w:pPr>
      <w:r w:rsidRPr="00AB436C">
        <w:rPr>
          <w:rFonts w:ascii="Times New Roman" w:eastAsiaTheme="minorEastAsia" w:hAnsi="Times New Roman" w:cs="Times New Roman"/>
          <w:vertAlign w:val="superscript"/>
          <w:lang w:eastAsia="ru-RU"/>
        </w:rPr>
        <w:t>(указать должность, название организации)(Подпись руководителя</w:t>
      </w:r>
      <w:r w:rsidRPr="00AB436C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Pr="00AB436C">
        <w:rPr>
          <w:rFonts w:ascii="Times New Roman" w:eastAsiaTheme="minorEastAsia" w:hAnsi="Times New Roman" w:cs="Times New Roman"/>
          <w:vertAlign w:val="superscript"/>
          <w:lang w:eastAsia="ru-RU"/>
        </w:rPr>
        <w:tab/>
        <w:t>(указать ФИО руководителя практики)</w:t>
      </w:r>
    </w:p>
    <w:p w:rsidR="00AB436C" w:rsidRPr="00AB436C" w:rsidRDefault="00AB436C" w:rsidP="00AB436C">
      <w:pPr>
        <w:spacing w:after="0" w:line="240" w:lineRule="auto"/>
        <w:ind w:left="2832" w:firstLine="708"/>
        <w:rPr>
          <w:rFonts w:ascii="Times New Roman" w:eastAsiaTheme="minorEastAsia" w:hAnsi="Times New Roman" w:cs="Times New Roman"/>
          <w:vertAlign w:val="superscript"/>
          <w:lang w:eastAsia="ru-RU"/>
        </w:rPr>
      </w:pPr>
      <w:r w:rsidRPr="00AB436C">
        <w:rPr>
          <w:rFonts w:ascii="Times New Roman" w:eastAsiaTheme="minorEastAsia" w:hAnsi="Times New Roman" w:cs="Times New Roman"/>
          <w:vertAlign w:val="superscript"/>
          <w:lang w:eastAsia="ru-RU"/>
        </w:rPr>
        <w:t xml:space="preserve">практики от Организации, </w:t>
      </w:r>
    </w:p>
    <w:p w:rsidR="00AB436C" w:rsidRPr="00AB436C" w:rsidRDefault="00AB436C" w:rsidP="00AB436C">
      <w:pPr>
        <w:spacing w:after="0" w:line="240" w:lineRule="auto"/>
        <w:ind w:left="2832" w:firstLine="708"/>
        <w:rPr>
          <w:rFonts w:ascii="Times New Roman" w:eastAsiaTheme="minorEastAsia" w:hAnsi="Times New Roman" w:cs="Times New Roman"/>
          <w:vertAlign w:val="superscript"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sz w:val="32"/>
          <w:szCs w:val="32"/>
          <w:vertAlign w:val="superscript"/>
          <w:lang w:eastAsia="ru-RU"/>
        </w:rPr>
        <w:t>место печати</w:t>
      </w:r>
      <w:r w:rsidRPr="00AB436C">
        <w:rPr>
          <w:rFonts w:ascii="Times New Roman" w:eastAsiaTheme="minorEastAsia" w:hAnsi="Times New Roman" w:cs="Times New Roman"/>
          <w:vertAlign w:val="superscript"/>
          <w:lang w:eastAsia="ru-RU"/>
        </w:rPr>
        <w:t>)</w:t>
      </w: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B436C">
        <w:rPr>
          <w:rFonts w:ascii="Times New Roman" w:eastAsiaTheme="minorEastAsia" w:hAnsi="Times New Roman" w:cs="Times New Roman"/>
          <w:lang w:eastAsia="ru-RU"/>
        </w:rPr>
        <w:t xml:space="preserve">«_____»_________________20_____г. </w:t>
      </w: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vertAlign w:val="superscript"/>
          <w:lang w:eastAsia="ru-RU"/>
        </w:rPr>
      </w:pPr>
      <w:r w:rsidRPr="00AB436C">
        <w:rPr>
          <w:rFonts w:ascii="Times New Roman" w:eastAsiaTheme="minorEastAsia" w:hAnsi="Times New Roman" w:cs="Times New Roman"/>
          <w:vertAlign w:val="superscript"/>
          <w:lang w:eastAsia="ru-RU"/>
        </w:rPr>
        <w:t xml:space="preserve">            (дата составления характеристики)</w:t>
      </w: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vertAlign w:val="superscript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vertAlign w:val="superscript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vertAlign w:val="superscript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vertAlign w:val="superscript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vertAlign w:val="superscript"/>
          <w:lang w:eastAsia="ru-RU"/>
        </w:rPr>
      </w:pP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 w:type="page"/>
      </w: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vertAlign w:val="superscript"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ОТЧЕТ</w:t>
      </w:r>
      <w:bookmarkEnd w:id="23"/>
    </w:p>
    <w:p w:rsidR="00AB436C" w:rsidRPr="00AB436C" w:rsidRDefault="00AB436C" w:rsidP="00AB436C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i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lang w:eastAsia="ru-RU"/>
        </w:rPr>
        <w:t>О ПРОХОЖДЕНИИ ПРОИЗВОДСТВЕННОЙ  ПРАКТИКИ</w:t>
      </w: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AB436C" w:rsidRPr="00AB436C" w:rsidRDefault="00AB436C" w:rsidP="00AB436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lang w:eastAsia="ru-RU"/>
        </w:rPr>
        <w:t>Место прохождения практики__________________________________________________</w:t>
      </w:r>
    </w:p>
    <w:p w:rsidR="00AB436C" w:rsidRPr="00AB436C" w:rsidRDefault="00AB436C" w:rsidP="00AB436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lang w:eastAsia="ru-RU"/>
        </w:rPr>
        <w:t xml:space="preserve"> _____________________________________________________________________________</w:t>
      </w:r>
    </w:p>
    <w:p w:rsidR="00AB436C" w:rsidRPr="00AB436C" w:rsidRDefault="00AB436C" w:rsidP="00AB436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lang w:eastAsia="ru-RU"/>
        </w:rPr>
        <w:t>Период прохождения практики ________________________________________________</w:t>
      </w:r>
    </w:p>
    <w:p w:rsidR="00AB436C" w:rsidRPr="00AB436C" w:rsidRDefault="00AB436C" w:rsidP="00AB436C">
      <w:pPr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AB436C" w:rsidRPr="00AB436C" w:rsidRDefault="00AB436C" w:rsidP="00AB436C">
      <w:pPr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lang w:eastAsia="ru-RU"/>
        </w:rPr>
        <w:t>ЧАСТЬ I.</w:t>
      </w:r>
    </w:p>
    <w:p w:rsidR="00AB436C" w:rsidRPr="00AB436C" w:rsidRDefault="00AB436C" w:rsidP="00AB436C">
      <w:pPr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AB436C" w:rsidRPr="00AB436C" w:rsidRDefault="00AB436C" w:rsidP="00AB436C">
      <w:pPr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lang w:eastAsia="ru-RU"/>
        </w:rPr>
        <w:t>Ответы на вопросы индивидуального задания.</w:t>
      </w:r>
    </w:p>
    <w:p w:rsidR="00AB436C" w:rsidRPr="00AB436C" w:rsidRDefault="00AB436C" w:rsidP="00AB436C">
      <w:pPr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AB436C" w:rsidRPr="00AB436C" w:rsidRDefault="00AB436C" w:rsidP="00AB436C">
      <w:pPr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B436C">
        <w:rPr>
          <w:rFonts w:ascii="Times New Roman" w:eastAsiaTheme="minorEastAsia" w:hAnsi="Times New Roman" w:cs="Times New Roman"/>
          <w:lang w:eastAsia="ru-RU"/>
        </w:rPr>
        <w:t>К отчету прикладываются разработанные и собранные материалы в соответствии с индивидуальным заданием руководителя практики</w:t>
      </w:r>
    </w:p>
    <w:p w:rsidR="00AB436C" w:rsidRPr="00AB436C" w:rsidRDefault="00AB436C" w:rsidP="00AB436C">
      <w:pPr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AB436C" w:rsidRPr="00AB436C" w:rsidRDefault="00AB436C" w:rsidP="00AB436C">
      <w:pPr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lang w:eastAsia="ru-RU"/>
        </w:rPr>
        <w:t>ЧАСТЬ II.</w:t>
      </w:r>
    </w:p>
    <w:p w:rsidR="00AB436C" w:rsidRPr="00AB436C" w:rsidRDefault="00AB436C" w:rsidP="00AB436C">
      <w:pPr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AB436C" w:rsidRPr="00AB436C" w:rsidRDefault="00AB436C" w:rsidP="00AB436C">
      <w:pPr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lang w:eastAsia="ru-RU"/>
        </w:rPr>
        <w:t>ЭССЕ</w:t>
      </w:r>
    </w:p>
    <w:p w:rsidR="00AB436C" w:rsidRPr="00AB436C" w:rsidRDefault="00AB436C" w:rsidP="00AB436C">
      <w:pPr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lang w:eastAsia="ru-RU"/>
        </w:rPr>
        <w:t>Обобщение результатов производственной практики</w:t>
      </w:r>
    </w:p>
    <w:p w:rsidR="00AB436C" w:rsidRPr="00AB436C" w:rsidRDefault="00AB436C" w:rsidP="00AB436C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lang w:eastAsia="ru-RU"/>
        </w:rPr>
      </w:pPr>
      <w:r w:rsidRPr="00AB436C">
        <w:rPr>
          <w:rFonts w:ascii="Times New Roman" w:eastAsiaTheme="minorEastAsia" w:hAnsi="Times New Roman" w:cs="Times New Roman"/>
          <w:lang w:eastAsia="ru-RU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AB436C" w:rsidRPr="00AB436C" w:rsidRDefault="00AB436C" w:rsidP="00AB436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B436C">
        <w:rPr>
          <w:rFonts w:ascii="Times New Roman" w:eastAsiaTheme="minorEastAsia" w:hAnsi="Times New Roman" w:cs="Times New Roman"/>
          <w:lang w:eastAsia="ru-RU"/>
        </w:rPr>
        <w:t>1.</w:t>
      </w:r>
    </w:p>
    <w:p w:rsidR="00AB436C" w:rsidRPr="00AB436C" w:rsidRDefault="00AB436C" w:rsidP="00AB436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B436C">
        <w:rPr>
          <w:rFonts w:ascii="Times New Roman" w:eastAsiaTheme="minorEastAsia" w:hAnsi="Times New Roman" w:cs="Times New Roman"/>
          <w:lang w:eastAsia="ru-RU"/>
        </w:rPr>
        <w:t>2.</w:t>
      </w:r>
    </w:p>
    <w:p w:rsidR="00AB436C" w:rsidRPr="00AB436C" w:rsidRDefault="00AB436C" w:rsidP="00AB436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B436C">
        <w:rPr>
          <w:rFonts w:ascii="Times New Roman" w:eastAsiaTheme="minorEastAsia" w:hAnsi="Times New Roman" w:cs="Times New Roman"/>
          <w:lang w:eastAsia="ru-RU"/>
        </w:rPr>
        <w:t>3.</w:t>
      </w:r>
    </w:p>
    <w:p w:rsidR="00AB436C" w:rsidRPr="00AB436C" w:rsidRDefault="00AB436C" w:rsidP="00AB436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B436C">
        <w:rPr>
          <w:rFonts w:ascii="Times New Roman" w:eastAsiaTheme="minorEastAsia" w:hAnsi="Times New Roman" w:cs="Times New Roman"/>
          <w:lang w:eastAsia="ru-RU"/>
        </w:rPr>
        <w:t>…………………………………..</w:t>
      </w:r>
    </w:p>
    <w:p w:rsidR="00AB436C" w:rsidRPr="00AB436C" w:rsidRDefault="00AB436C" w:rsidP="00AB436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B436C">
        <w:rPr>
          <w:rFonts w:ascii="Times New Roman" w:eastAsiaTheme="minorEastAsia" w:hAnsi="Times New Roman" w:cs="Times New Roman"/>
          <w:lang w:eastAsia="ru-RU"/>
        </w:rPr>
        <w:t>…………………………………..</w:t>
      </w:r>
    </w:p>
    <w:p w:rsidR="00AB436C" w:rsidRPr="00AB436C" w:rsidRDefault="00AB436C" w:rsidP="00AB436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B436C">
        <w:rPr>
          <w:rFonts w:ascii="Times New Roman" w:eastAsiaTheme="minorEastAsia" w:hAnsi="Times New Roman" w:cs="Times New Roman"/>
          <w:lang w:eastAsia="ru-RU"/>
        </w:rPr>
        <w:t>Обучающийся              _______________________/________________________________</w:t>
      </w: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B436C">
        <w:rPr>
          <w:rFonts w:ascii="Times New Roman" w:eastAsiaTheme="minorEastAsia" w:hAnsi="Times New Roman" w:cs="Times New Roman"/>
          <w:vertAlign w:val="superscript"/>
          <w:lang w:eastAsia="ru-RU"/>
        </w:rPr>
        <w:tab/>
      </w:r>
      <w:r w:rsidRPr="00AB436C">
        <w:rPr>
          <w:rFonts w:ascii="Times New Roman" w:eastAsiaTheme="minorEastAsia" w:hAnsi="Times New Roman" w:cs="Times New Roman"/>
          <w:vertAlign w:val="superscript"/>
          <w:lang w:eastAsia="ru-RU"/>
        </w:rPr>
        <w:tab/>
        <w:t xml:space="preserve">         (подпись)                                                        (ФИО обучающегося)</w:t>
      </w: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B436C">
        <w:rPr>
          <w:rFonts w:ascii="Times New Roman" w:eastAsiaTheme="minorEastAsia" w:hAnsi="Times New Roman" w:cs="Times New Roman"/>
          <w:lang w:eastAsia="ru-RU"/>
        </w:rPr>
        <w:t xml:space="preserve">Дата  подготовки отчета                                          «____» ______________________ 20___ г. </w:t>
      </w: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B436C">
        <w:rPr>
          <w:rFonts w:ascii="Times New Roman" w:eastAsiaTheme="minorEastAsia" w:hAnsi="Times New Roman" w:cs="Times New Roman"/>
          <w:lang w:eastAsia="ru-RU"/>
        </w:rPr>
        <w:br w:type="page"/>
      </w: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lang w:eastAsia="ru-RU"/>
        </w:rPr>
      </w:pPr>
      <w:r w:rsidRPr="00AB436C"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 wp14:anchorId="34D4863F" wp14:editId="582EF68D">
            <wp:extent cx="501015" cy="44513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36C" w:rsidRPr="00AB436C" w:rsidRDefault="00AB436C" w:rsidP="00AB436C">
      <w:pPr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lang w:eastAsia="ru-RU"/>
        </w:rPr>
        <w:t>Министерство науки и высшего образования Российской Федерации</w:t>
      </w:r>
    </w:p>
    <w:p w:rsidR="00AB436C" w:rsidRPr="00AB436C" w:rsidRDefault="00AB436C" w:rsidP="00AB436C">
      <w:pPr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lang w:eastAsia="ru-RU"/>
        </w:rPr>
        <w:t xml:space="preserve">федеральное государственное бюджетное образовательное </w:t>
      </w:r>
    </w:p>
    <w:p w:rsidR="00AB436C" w:rsidRPr="00AB436C" w:rsidRDefault="00AB436C" w:rsidP="00AB436C">
      <w:pPr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lang w:eastAsia="ru-RU"/>
        </w:rPr>
        <w:t>учреждение высшего образования</w:t>
      </w:r>
    </w:p>
    <w:p w:rsidR="00AB436C" w:rsidRPr="00AB436C" w:rsidRDefault="00AB436C" w:rsidP="00AB436C">
      <w:pPr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lang w:eastAsia="ru-RU"/>
        </w:rPr>
        <w:t xml:space="preserve">«Московский государственный юридический университет </w:t>
      </w:r>
    </w:p>
    <w:p w:rsidR="00AB436C" w:rsidRPr="00AB436C" w:rsidRDefault="00AB436C" w:rsidP="00AB436C">
      <w:pPr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lang w:eastAsia="ru-RU"/>
        </w:rPr>
        <w:t>имени О.Е. Кутафина (МГЮА)»</w:t>
      </w:r>
    </w:p>
    <w:p w:rsidR="00AB436C" w:rsidRPr="00AB436C" w:rsidRDefault="00AB436C" w:rsidP="00AB436C">
      <w:pPr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lang w:eastAsia="ru-RU"/>
        </w:rPr>
        <w:t>(Университет имени О.Е. Кутафина (МГЮА))</w:t>
      </w:r>
    </w:p>
    <w:p w:rsidR="00AB436C" w:rsidRPr="00AB436C" w:rsidRDefault="00AB436C" w:rsidP="00AB436C">
      <w:pPr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lang w:eastAsia="ru-RU"/>
        </w:rPr>
        <w:t>Оренбургский институт (филиал)</w:t>
      </w:r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36C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</w:p>
    <w:p w:rsidR="00AB436C" w:rsidRPr="00AB436C" w:rsidRDefault="00AB436C" w:rsidP="00AB436C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24" w:name="_Toc505010842"/>
      <w:r w:rsidRPr="00AB436C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ОТЗЫВ РУКОВОДИТЕЛЯ ПРАКТИКИ</w:t>
      </w:r>
      <w:bookmarkEnd w:id="24"/>
    </w:p>
    <w:p w:rsidR="00AB436C" w:rsidRPr="00AB436C" w:rsidRDefault="00AB436C" w:rsidP="00AB436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B436C">
        <w:rPr>
          <w:rFonts w:ascii="Times New Roman" w:eastAsiaTheme="minorEastAsia" w:hAnsi="Times New Roman" w:cs="Times New Roman"/>
          <w:color w:val="000000"/>
          <w:szCs w:val="28"/>
          <w:lang w:eastAsia="ru-RU"/>
        </w:rPr>
        <w:t xml:space="preserve">Обучающегося </w:t>
      </w:r>
      <w:r w:rsidRPr="00AB436C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</w:t>
      </w:r>
    </w:p>
    <w:p w:rsidR="00AB436C" w:rsidRPr="00AB436C" w:rsidRDefault="00AB436C" w:rsidP="00AB436C">
      <w:pPr>
        <w:spacing w:after="0" w:line="240" w:lineRule="auto"/>
        <w:ind w:firstLine="1276"/>
        <w:jc w:val="center"/>
        <w:rPr>
          <w:rFonts w:ascii="Times New Roman" w:eastAsiaTheme="minorEastAsia" w:hAnsi="Times New Roman" w:cs="Times New Roman"/>
          <w:i/>
          <w:vertAlign w:val="superscript"/>
          <w:lang w:eastAsia="ru-RU"/>
        </w:rPr>
      </w:pPr>
      <w:r w:rsidRPr="00AB436C">
        <w:rPr>
          <w:rFonts w:ascii="Times New Roman" w:eastAsiaTheme="minorEastAsia" w:hAnsi="Times New Roman" w:cs="Times New Roman"/>
          <w:i/>
          <w:vertAlign w:val="superscript"/>
          <w:lang w:eastAsia="ru-RU"/>
        </w:rPr>
        <w:t>указать ФИО обучающегося полностью</w:t>
      </w:r>
    </w:p>
    <w:p w:rsidR="00AB436C" w:rsidRPr="00AB436C" w:rsidRDefault="00AB436C" w:rsidP="00AB436C">
      <w:pPr>
        <w:suppressAutoHyphens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B43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______курса  ____________формы обучения </w:t>
      </w:r>
    </w:p>
    <w:p w:rsidR="00AB436C" w:rsidRPr="00AB436C" w:rsidRDefault="00AB436C" w:rsidP="00AB436C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436C" w:rsidRPr="00AB436C" w:rsidRDefault="00AB436C" w:rsidP="00AB436C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AB436C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По итогам прохождения практики руководителем практики от Института готовится отзыв. </w:t>
      </w:r>
    </w:p>
    <w:p w:rsidR="00AB436C" w:rsidRPr="00AB436C" w:rsidRDefault="00AB436C" w:rsidP="00AB436C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B436C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В отзыве руководителя практики от Института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AB436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оформление отчетных материалов.</w:t>
      </w:r>
    </w:p>
    <w:p w:rsidR="00AB436C" w:rsidRPr="00AB436C" w:rsidRDefault="00AB436C" w:rsidP="00AB436C">
      <w:pPr>
        <w:shd w:val="clear" w:color="auto" w:fill="FFFFFF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000000"/>
          <w:lang w:eastAsia="ru-RU"/>
        </w:rPr>
      </w:pPr>
      <w:r w:rsidRPr="00AB436C">
        <w:rPr>
          <w:rFonts w:ascii="Times New Roman" w:eastAsiaTheme="minorEastAsia" w:hAnsi="Times New Roman" w:cs="Times New Roman"/>
          <w:i/>
          <w:color w:val="000000"/>
          <w:lang w:eastAsia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AB436C" w:rsidRPr="00AB436C" w:rsidRDefault="00AB436C" w:rsidP="00AB436C">
      <w:pPr>
        <w:tabs>
          <w:tab w:val="left" w:pos="3402"/>
        </w:tabs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lang w:eastAsia="ru-RU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AB436C" w:rsidRPr="00AB436C" w:rsidRDefault="00AB436C" w:rsidP="00AB436C">
      <w:pPr>
        <w:tabs>
          <w:tab w:val="left" w:pos="3402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AB436C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(обучающийся допущен к аттестации /обучающийся не допущен к аттестации)</w:t>
      </w:r>
    </w:p>
    <w:p w:rsidR="00AB436C" w:rsidRPr="00AB436C" w:rsidRDefault="00AB436C" w:rsidP="00AB436C">
      <w:pPr>
        <w:tabs>
          <w:tab w:val="left" w:pos="3402"/>
        </w:tabs>
        <w:spacing w:after="0" w:line="240" w:lineRule="auto"/>
        <w:jc w:val="both"/>
        <w:rPr>
          <w:rFonts w:ascii="Times New Roman" w:eastAsiaTheme="minorEastAsia" w:hAnsi="Times New Roman" w:cs="Times New Roman"/>
          <w:vertAlign w:val="subscript"/>
          <w:lang w:eastAsia="ru-RU"/>
        </w:rPr>
      </w:pPr>
    </w:p>
    <w:p w:rsidR="00AB436C" w:rsidRPr="00AB436C" w:rsidRDefault="00AB436C" w:rsidP="00AB436C">
      <w:pPr>
        <w:tabs>
          <w:tab w:val="left" w:pos="3402"/>
        </w:tabs>
        <w:spacing w:after="0" w:line="240" w:lineRule="auto"/>
        <w:jc w:val="both"/>
        <w:rPr>
          <w:rFonts w:ascii="Times New Roman" w:eastAsiaTheme="minorEastAsia" w:hAnsi="Times New Roman" w:cs="Times New Roman"/>
          <w:vertAlign w:val="subscript"/>
          <w:lang w:eastAsia="ru-RU"/>
        </w:rPr>
      </w:pPr>
      <w:r w:rsidRPr="00AB436C">
        <w:rPr>
          <w:rFonts w:ascii="Times New Roman" w:eastAsiaTheme="minorEastAsia" w:hAnsi="Times New Roman" w:cs="Times New Roman"/>
          <w:vertAlign w:val="subscript"/>
          <w:lang w:eastAsia="ru-RU"/>
        </w:rPr>
        <w:t>«______» ________________</w:t>
      </w:r>
      <w:r w:rsidRPr="00AB436C">
        <w:rPr>
          <w:rFonts w:ascii="Times New Roman" w:eastAsiaTheme="minorEastAsia" w:hAnsi="Times New Roman" w:cs="Times New Roman"/>
          <w:lang w:eastAsia="ru-RU"/>
        </w:rPr>
        <w:t>20</w:t>
      </w:r>
      <w:r w:rsidRPr="00AB436C">
        <w:rPr>
          <w:rFonts w:ascii="Times New Roman" w:eastAsiaTheme="minorEastAsia" w:hAnsi="Times New Roman" w:cs="Times New Roman"/>
          <w:vertAlign w:val="subscript"/>
          <w:lang w:eastAsia="ru-RU"/>
        </w:rPr>
        <w:t>______     ____________________________ / __________________________________________</w:t>
      </w: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B436C">
        <w:rPr>
          <w:rFonts w:ascii="Times New Roman" w:eastAsiaTheme="minorEastAsia" w:hAnsi="Times New Roman" w:cs="Times New Roman"/>
          <w:vertAlign w:val="superscript"/>
          <w:lang w:eastAsia="ru-RU"/>
        </w:rPr>
        <w:t xml:space="preserve">                           (дата)Подпись ФИО Руководителя практики</w:t>
      </w:r>
    </w:p>
    <w:p w:rsidR="00AB436C" w:rsidRPr="00AB436C" w:rsidRDefault="00AB436C" w:rsidP="00AB436C">
      <w:pPr>
        <w:tabs>
          <w:tab w:val="left" w:pos="3402"/>
        </w:tabs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AB436C" w:rsidRPr="00AB436C" w:rsidRDefault="00AB436C" w:rsidP="00AB436C">
      <w:pPr>
        <w:tabs>
          <w:tab w:val="left" w:pos="3402"/>
        </w:tabs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AB436C" w:rsidRPr="00AB436C" w:rsidRDefault="00AB436C" w:rsidP="00AB436C">
      <w:pPr>
        <w:tabs>
          <w:tab w:val="left" w:pos="3402"/>
        </w:tabs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B436C">
        <w:rPr>
          <w:rFonts w:ascii="Times New Roman" w:eastAsiaTheme="minorEastAsia" w:hAnsi="Times New Roman" w:cs="Times New Roman"/>
          <w:b/>
          <w:lang w:eastAsia="ru-RU"/>
        </w:rPr>
        <w:t xml:space="preserve">Оценка по итогам аттестации по практике: </w:t>
      </w:r>
      <w:r w:rsidRPr="00AB436C">
        <w:rPr>
          <w:rFonts w:ascii="Times New Roman" w:eastAsiaTheme="minorEastAsia" w:hAnsi="Times New Roman" w:cs="Times New Roman"/>
          <w:lang w:eastAsia="ru-RU"/>
        </w:rPr>
        <w:t>______________________________________</w:t>
      </w:r>
    </w:p>
    <w:p w:rsidR="00AB436C" w:rsidRPr="00AB436C" w:rsidRDefault="00AB436C" w:rsidP="00AB436C">
      <w:pPr>
        <w:tabs>
          <w:tab w:val="left" w:pos="3402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AB436C">
        <w:rPr>
          <w:rFonts w:ascii="Times New Roman" w:eastAsiaTheme="minorEastAsia" w:hAnsi="Times New Roman" w:cs="Times New Roman"/>
          <w:lang w:eastAsia="ru-RU"/>
        </w:rPr>
        <w:tab/>
      </w:r>
      <w:r w:rsidRPr="00AB436C">
        <w:rPr>
          <w:rFonts w:ascii="Times New Roman" w:eastAsiaTheme="minorEastAsia" w:hAnsi="Times New Roman" w:cs="Times New Roman"/>
          <w:lang w:eastAsia="ru-RU"/>
        </w:rPr>
        <w:tab/>
      </w:r>
      <w:r w:rsidRPr="00AB436C">
        <w:rPr>
          <w:rFonts w:ascii="Times New Roman" w:eastAsiaTheme="minorEastAsia" w:hAnsi="Times New Roman" w:cs="Times New Roman"/>
          <w:lang w:eastAsia="ru-RU"/>
        </w:rPr>
        <w:tab/>
      </w:r>
      <w:r w:rsidRPr="00AB436C">
        <w:rPr>
          <w:rFonts w:ascii="Times New Roman" w:eastAsiaTheme="minorEastAsia" w:hAnsi="Times New Roman" w:cs="Times New Roman"/>
          <w:lang w:eastAsia="ru-RU"/>
        </w:rPr>
        <w:tab/>
      </w:r>
      <w:r w:rsidRPr="00AB436C">
        <w:rPr>
          <w:rFonts w:ascii="Times New Roman" w:eastAsiaTheme="minorEastAsia" w:hAnsi="Times New Roman" w:cs="Times New Roman"/>
          <w:lang w:eastAsia="ru-RU"/>
        </w:rPr>
        <w:tab/>
      </w:r>
      <w:r w:rsidRPr="00AB436C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зачтено / не зачтено</w:t>
      </w:r>
    </w:p>
    <w:p w:rsidR="00AB436C" w:rsidRPr="00AB436C" w:rsidRDefault="00AB436C" w:rsidP="00AB436C">
      <w:pPr>
        <w:tabs>
          <w:tab w:val="left" w:pos="3402"/>
        </w:tabs>
        <w:spacing w:after="0" w:line="240" w:lineRule="auto"/>
        <w:jc w:val="both"/>
        <w:rPr>
          <w:rFonts w:ascii="Times New Roman" w:eastAsiaTheme="minorEastAsia" w:hAnsi="Times New Roman" w:cs="Times New Roman"/>
          <w:vertAlign w:val="subscript"/>
          <w:lang w:eastAsia="ru-RU"/>
        </w:rPr>
      </w:pPr>
      <w:r w:rsidRPr="00AB436C">
        <w:rPr>
          <w:rFonts w:ascii="Times New Roman" w:eastAsiaTheme="minorEastAsia" w:hAnsi="Times New Roman" w:cs="Times New Roman"/>
          <w:vertAlign w:val="subscript"/>
          <w:lang w:eastAsia="ru-RU"/>
        </w:rPr>
        <w:t>«______» ________________</w:t>
      </w:r>
      <w:r w:rsidRPr="00AB436C">
        <w:rPr>
          <w:rFonts w:ascii="Times New Roman" w:eastAsiaTheme="minorEastAsia" w:hAnsi="Times New Roman" w:cs="Times New Roman"/>
          <w:lang w:eastAsia="ru-RU"/>
        </w:rPr>
        <w:t>20</w:t>
      </w:r>
      <w:r w:rsidRPr="00AB436C">
        <w:rPr>
          <w:rFonts w:ascii="Times New Roman" w:eastAsiaTheme="minorEastAsia" w:hAnsi="Times New Roman" w:cs="Times New Roman"/>
          <w:vertAlign w:val="subscript"/>
          <w:lang w:eastAsia="ru-RU"/>
        </w:rPr>
        <w:t>______     ____________________________ / __________________________________________</w:t>
      </w:r>
    </w:p>
    <w:p w:rsidR="00AB436C" w:rsidRPr="00AB436C" w:rsidRDefault="00AB436C" w:rsidP="00AB436C">
      <w:pPr>
        <w:spacing w:after="0" w:line="240" w:lineRule="auto"/>
        <w:rPr>
          <w:rFonts w:ascii="Times New Roman" w:eastAsiaTheme="minorEastAsia" w:hAnsi="Times New Roman" w:cs="Times New Roman"/>
          <w:b/>
          <w:sz w:val="16"/>
          <w:lang w:eastAsia="ru-RU"/>
        </w:rPr>
      </w:pPr>
      <w:r w:rsidRPr="00AB436C">
        <w:rPr>
          <w:rFonts w:ascii="Times New Roman" w:eastAsiaTheme="minorEastAsia" w:hAnsi="Times New Roman" w:cs="Times New Roman"/>
          <w:vertAlign w:val="superscript"/>
          <w:lang w:eastAsia="ru-RU"/>
        </w:rPr>
        <w:t xml:space="preserve">                               (дата)Подпись ФИО Руководителя практики</w:t>
      </w:r>
    </w:p>
    <w:p w:rsidR="00AB436C" w:rsidRPr="00AB436C" w:rsidRDefault="00AB436C" w:rsidP="00AB436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436C" w:rsidRPr="00AB436C" w:rsidRDefault="00AB436C" w:rsidP="00AB436C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</w:p>
    <w:p w:rsidR="009406A0" w:rsidRDefault="00000000"/>
    <w:sectPr w:rsidR="0094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393A" w:rsidRDefault="0076393A">
      <w:pPr>
        <w:spacing w:after="0" w:line="240" w:lineRule="auto"/>
      </w:pPr>
      <w:r>
        <w:separator/>
      </w:r>
    </w:p>
  </w:endnote>
  <w:endnote w:type="continuationSeparator" w:id="0">
    <w:p w:rsidR="0076393A" w:rsidRDefault="0076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8070696"/>
      <w:docPartObj>
        <w:docPartGallery w:val="Page Numbers (Bottom of Page)"/>
        <w:docPartUnique/>
      </w:docPartObj>
    </w:sdtPr>
    <w:sdtContent>
      <w:p w:rsidR="003E4CCC" w:rsidRDefault="00AB436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224" w:rsidRPr="000B1224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:rsidR="003E4CCC" w:rsidRDefault="000000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393A" w:rsidRDefault="0076393A">
      <w:pPr>
        <w:spacing w:after="0" w:line="240" w:lineRule="auto"/>
      </w:pPr>
      <w:r>
        <w:separator/>
      </w:r>
    </w:p>
  </w:footnote>
  <w:footnote w:type="continuationSeparator" w:id="0">
    <w:p w:rsidR="0076393A" w:rsidRDefault="0076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4CCC" w:rsidRDefault="00AB436C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36F0A2" wp14:editId="7EBA509D">
              <wp:simplePos x="0" y="0"/>
              <wp:positionH relativeFrom="page">
                <wp:posOffset>6664960</wp:posOffset>
              </wp:positionH>
              <wp:positionV relativeFrom="page">
                <wp:posOffset>438150</wp:posOffset>
              </wp:positionV>
              <wp:extent cx="203200" cy="194310"/>
              <wp:effectExtent l="0" t="0" r="6350" b="1524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CCC" w:rsidRDefault="00000000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36F0A2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524.8pt;margin-top:34.5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" filled="f" stroked="f">
              <v:textbox inset="0,0,0,0">
                <w:txbxContent>
                  <w:p w:rsidR="003E4CCC" w:rsidRDefault="00AB436C">
                    <w:pPr>
                      <w:spacing w:before="10"/>
                      <w:ind w:left="4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 w15:restartNumberingAfterBreak="0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 w15:restartNumberingAfterBreak="0">
    <w:nsid w:val="026E6E19"/>
    <w:multiLevelType w:val="hybridMultilevel"/>
    <w:tmpl w:val="69F09E92"/>
    <w:lvl w:ilvl="0" w:tplc="D404235C">
      <w:start w:val="1"/>
      <w:numFmt w:val="decimal"/>
      <w:lvlText w:val="%1."/>
      <w:lvlJc w:val="left"/>
      <w:pPr>
        <w:ind w:left="24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4" w15:restartNumberingAfterBreak="0">
    <w:nsid w:val="0ADC4CCC"/>
    <w:multiLevelType w:val="hybridMultilevel"/>
    <w:tmpl w:val="424A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1CDF"/>
    <w:multiLevelType w:val="hybridMultilevel"/>
    <w:tmpl w:val="BC626D26"/>
    <w:lvl w:ilvl="0" w:tplc="E70C37A0">
      <w:numFmt w:val="bullet"/>
      <w:lvlText w:val="–"/>
      <w:lvlJc w:val="left"/>
      <w:pPr>
        <w:ind w:left="288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D9A67EC">
      <w:numFmt w:val="bullet"/>
      <w:lvlText w:val="•"/>
      <w:lvlJc w:val="left"/>
      <w:pPr>
        <w:ind w:left="962" w:hanging="288"/>
      </w:pPr>
      <w:rPr>
        <w:rFonts w:hint="default"/>
        <w:lang w:val="ru-RU" w:eastAsia="ru-RU" w:bidi="ru-RU"/>
      </w:rPr>
    </w:lvl>
    <w:lvl w:ilvl="2" w:tplc="241A3DD8">
      <w:numFmt w:val="bullet"/>
      <w:lvlText w:val="•"/>
      <w:lvlJc w:val="left"/>
      <w:pPr>
        <w:ind w:left="1643" w:hanging="288"/>
      </w:pPr>
      <w:rPr>
        <w:rFonts w:hint="default"/>
        <w:lang w:val="ru-RU" w:eastAsia="ru-RU" w:bidi="ru-RU"/>
      </w:rPr>
    </w:lvl>
    <w:lvl w:ilvl="3" w:tplc="0DA01872">
      <w:numFmt w:val="bullet"/>
      <w:lvlText w:val="•"/>
      <w:lvlJc w:val="left"/>
      <w:pPr>
        <w:ind w:left="2324" w:hanging="288"/>
      </w:pPr>
      <w:rPr>
        <w:rFonts w:hint="default"/>
        <w:lang w:val="ru-RU" w:eastAsia="ru-RU" w:bidi="ru-RU"/>
      </w:rPr>
    </w:lvl>
    <w:lvl w:ilvl="4" w:tplc="3F18D6C8">
      <w:numFmt w:val="bullet"/>
      <w:lvlText w:val="•"/>
      <w:lvlJc w:val="left"/>
      <w:pPr>
        <w:ind w:left="3005" w:hanging="288"/>
      </w:pPr>
      <w:rPr>
        <w:rFonts w:hint="default"/>
        <w:lang w:val="ru-RU" w:eastAsia="ru-RU" w:bidi="ru-RU"/>
      </w:rPr>
    </w:lvl>
    <w:lvl w:ilvl="5" w:tplc="66D0C0D8">
      <w:numFmt w:val="bullet"/>
      <w:lvlText w:val="•"/>
      <w:lvlJc w:val="left"/>
      <w:pPr>
        <w:ind w:left="3687" w:hanging="288"/>
      </w:pPr>
      <w:rPr>
        <w:rFonts w:hint="default"/>
        <w:lang w:val="ru-RU" w:eastAsia="ru-RU" w:bidi="ru-RU"/>
      </w:rPr>
    </w:lvl>
    <w:lvl w:ilvl="6" w:tplc="CC6615E4">
      <w:numFmt w:val="bullet"/>
      <w:lvlText w:val="•"/>
      <w:lvlJc w:val="left"/>
      <w:pPr>
        <w:ind w:left="4368" w:hanging="288"/>
      </w:pPr>
      <w:rPr>
        <w:rFonts w:hint="default"/>
        <w:lang w:val="ru-RU" w:eastAsia="ru-RU" w:bidi="ru-RU"/>
      </w:rPr>
    </w:lvl>
    <w:lvl w:ilvl="7" w:tplc="349EE148">
      <w:numFmt w:val="bullet"/>
      <w:lvlText w:val="•"/>
      <w:lvlJc w:val="left"/>
      <w:pPr>
        <w:ind w:left="5049" w:hanging="288"/>
      </w:pPr>
      <w:rPr>
        <w:rFonts w:hint="default"/>
        <w:lang w:val="ru-RU" w:eastAsia="ru-RU" w:bidi="ru-RU"/>
      </w:rPr>
    </w:lvl>
    <w:lvl w:ilvl="8" w:tplc="3BDA9B82">
      <w:numFmt w:val="bullet"/>
      <w:lvlText w:val="•"/>
      <w:lvlJc w:val="left"/>
      <w:pPr>
        <w:ind w:left="5730" w:hanging="288"/>
      </w:pPr>
      <w:rPr>
        <w:rFonts w:hint="default"/>
        <w:lang w:val="ru-RU" w:eastAsia="ru-RU" w:bidi="ru-RU"/>
      </w:rPr>
    </w:lvl>
  </w:abstractNum>
  <w:abstractNum w:abstractNumId="6" w15:restartNumberingAfterBreak="0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C7934"/>
    <w:multiLevelType w:val="multilevel"/>
    <w:tmpl w:val="11A2B08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9" w15:restartNumberingAfterBreak="0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02123D"/>
    <w:multiLevelType w:val="multilevel"/>
    <w:tmpl w:val="D8FA74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5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92" w:hanging="2160"/>
      </w:pPr>
      <w:rPr>
        <w:rFonts w:hint="default"/>
      </w:rPr>
    </w:lvl>
  </w:abstractNum>
  <w:abstractNum w:abstractNumId="11" w15:restartNumberingAfterBreak="0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2C3DB9"/>
    <w:multiLevelType w:val="hybridMultilevel"/>
    <w:tmpl w:val="8CA65F6C"/>
    <w:lvl w:ilvl="0" w:tplc="479A52E4">
      <w:start w:val="1"/>
      <w:numFmt w:val="decimal"/>
      <w:lvlText w:val="%1."/>
      <w:lvlJc w:val="left"/>
      <w:pPr>
        <w:ind w:left="30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13" w15:restartNumberingAfterBreak="0">
    <w:nsid w:val="35CA5451"/>
    <w:multiLevelType w:val="multilevel"/>
    <w:tmpl w:val="F9DAB83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8B53BD9"/>
    <w:multiLevelType w:val="hybridMultilevel"/>
    <w:tmpl w:val="5B8EDE64"/>
    <w:lvl w:ilvl="0" w:tplc="C0040912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422076F8"/>
    <w:multiLevelType w:val="multilevel"/>
    <w:tmpl w:val="95B27C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67204"/>
    <w:multiLevelType w:val="hybridMultilevel"/>
    <w:tmpl w:val="B4CA4F40"/>
    <w:lvl w:ilvl="0" w:tplc="521EE1E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521D68A8"/>
    <w:multiLevelType w:val="hybridMultilevel"/>
    <w:tmpl w:val="CBB0D614"/>
    <w:lvl w:ilvl="0" w:tplc="577EE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E4EF3"/>
    <w:multiLevelType w:val="multilevel"/>
    <w:tmpl w:val="24B8EA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67876430"/>
    <w:multiLevelType w:val="hybridMultilevel"/>
    <w:tmpl w:val="7FECE53C"/>
    <w:lvl w:ilvl="0" w:tplc="C00409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37C25"/>
    <w:multiLevelType w:val="hybridMultilevel"/>
    <w:tmpl w:val="BEF0B3C8"/>
    <w:lvl w:ilvl="0" w:tplc="B17675DE">
      <w:numFmt w:val="bullet"/>
      <w:lvlText w:val="–"/>
      <w:lvlJc w:val="left"/>
      <w:pPr>
        <w:ind w:left="107" w:hanging="9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92A7806">
      <w:numFmt w:val="bullet"/>
      <w:lvlText w:val="•"/>
      <w:lvlJc w:val="left"/>
      <w:pPr>
        <w:ind w:left="781" w:hanging="915"/>
      </w:pPr>
      <w:rPr>
        <w:rFonts w:hint="default"/>
        <w:lang w:val="ru-RU" w:eastAsia="ru-RU" w:bidi="ru-RU"/>
      </w:rPr>
    </w:lvl>
    <w:lvl w:ilvl="2" w:tplc="FE08459C">
      <w:numFmt w:val="bullet"/>
      <w:lvlText w:val="•"/>
      <w:lvlJc w:val="left"/>
      <w:pPr>
        <w:ind w:left="1462" w:hanging="915"/>
      </w:pPr>
      <w:rPr>
        <w:rFonts w:hint="default"/>
        <w:lang w:val="ru-RU" w:eastAsia="ru-RU" w:bidi="ru-RU"/>
      </w:rPr>
    </w:lvl>
    <w:lvl w:ilvl="3" w:tplc="CA9C710A">
      <w:numFmt w:val="bullet"/>
      <w:lvlText w:val="•"/>
      <w:lvlJc w:val="left"/>
      <w:pPr>
        <w:ind w:left="2143" w:hanging="915"/>
      </w:pPr>
      <w:rPr>
        <w:rFonts w:hint="default"/>
        <w:lang w:val="ru-RU" w:eastAsia="ru-RU" w:bidi="ru-RU"/>
      </w:rPr>
    </w:lvl>
    <w:lvl w:ilvl="4" w:tplc="0B2C1116">
      <w:numFmt w:val="bullet"/>
      <w:lvlText w:val="•"/>
      <w:lvlJc w:val="left"/>
      <w:pPr>
        <w:ind w:left="2824" w:hanging="915"/>
      </w:pPr>
      <w:rPr>
        <w:rFonts w:hint="default"/>
        <w:lang w:val="ru-RU" w:eastAsia="ru-RU" w:bidi="ru-RU"/>
      </w:rPr>
    </w:lvl>
    <w:lvl w:ilvl="5" w:tplc="E14EF39A">
      <w:numFmt w:val="bullet"/>
      <w:lvlText w:val="•"/>
      <w:lvlJc w:val="left"/>
      <w:pPr>
        <w:ind w:left="3506" w:hanging="915"/>
      </w:pPr>
      <w:rPr>
        <w:rFonts w:hint="default"/>
        <w:lang w:val="ru-RU" w:eastAsia="ru-RU" w:bidi="ru-RU"/>
      </w:rPr>
    </w:lvl>
    <w:lvl w:ilvl="6" w:tplc="0AD62800">
      <w:numFmt w:val="bullet"/>
      <w:lvlText w:val="•"/>
      <w:lvlJc w:val="left"/>
      <w:pPr>
        <w:ind w:left="4187" w:hanging="915"/>
      </w:pPr>
      <w:rPr>
        <w:rFonts w:hint="default"/>
        <w:lang w:val="ru-RU" w:eastAsia="ru-RU" w:bidi="ru-RU"/>
      </w:rPr>
    </w:lvl>
    <w:lvl w:ilvl="7" w:tplc="CB702110">
      <w:numFmt w:val="bullet"/>
      <w:lvlText w:val="•"/>
      <w:lvlJc w:val="left"/>
      <w:pPr>
        <w:ind w:left="4868" w:hanging="915"/>
      </w:pPr>
      <w:rPr>
        <w:rFonts w:hint="default"/>
        <w:lang w:val="ru-RU" w:eastAsia="ru-RU" w:bidi="ru-RU"/>
      </w:rPr>
    </w:lvl>
    <w:lvl w:ilvl="8" w:tplc="D0F6E6F0">
      <w:numFmt w:val="bullet"/>
      <w:lvlText w:val="•"/>
      <w:lvlJc w:val="left"/>
      <w:pPr>
        <w:ind w:left="5549" w:hanging="915"/>
      </w:pPr>
      <w:rPr>
        <w:rFonts w:hint="default"/>
        <w:lang w:val="ru-RU" w:eastAsia="ru-RU" w:bidi="ru-RU"/>
      </w:rPr>
    </w:lvl>
  </w:abstractNum>
  <w:abstractNum w:abstractNumId="30" w15:restartNumberingAfterBreak="0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04023"/>
    <w:multiLevelType w:val="multilevel"/>
    <w:tmpl w:val="67D6D7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AD87D47"/>
    <w:multiLevelType w:val="hybridMultilevel"/>
    <w:tmpl w:val="D30AB740"/>
    <w:lvl w:ilvl="0" w:tplc="C004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71D11"/>
    <w:multiLevelType w:val="hybridMultilevel"/>
    <w:tmpl w:val="BE66D822"/>
    <w:lvl w:ilvl="0" w:tplc="79F8BC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072366">
    <w:abstractNumId w:val="3"/>
  </w:num>
  <w:num w:numId="2" w16cid:durableId="1727989026">
    <w:abstractNumId w:val="21"/>
  </w:num>
  <w:num w:numId="3" w16cid:durableId="294263083">
    <w:abstractNumId w:val="19"/>
  </w:num>
  <w:num w:numId="4" w16cid:durableId="167403680">
    <w:abstractNumId w:val="22"/>
  </w:num>
  <w:num w:numId="5" w16cid:durableId="608591181">
    <w:abstractNumId w:val="25"/>
  </w:num>
  <w:num w:numId="6" w16cid:durableId="15739412">
    <w:abstractNumId w:val="23"/>
  </w:num>
  <w:num w:numId="7" w16cid:durableId="163739065">
    <w:abstractNumId w:val="28"/>
  </w:num>
  <w:num w:numId="8" w16cid:durableId="1605262022">
    <w:abstractNumId w:val="31"/>
  </w:num>
  <w:num w:numId="9" w16cid:durableId="5314545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38015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24620428">
    <w:abstractNumId w:val="1"/>
  </w:num>
  <w:num w:numId="12" w16cid:durableId="1304505131">
    <w:abstractNumId w:val="0"/>
  </w:num>
  <w:num w:numId="13" w16cid:durableId="1912615405">
    <w:abstractNumId w:val="6"/>
  </w:num>
  <w:num w:numId="14" w16cid:durableId="451048610">
    <w:abstractNumId w:val="27"/>
  </w:num>
  <w:num w:numId="15" w16cid:durableId="2032878342">
    <w:abstractNumId w:val="34"/>
  </w:num>
  <w:num w:numId="16" w16cid:durableId="1898321694">
    <w:abstractNumId w:val="30"/>
  </w:num>
  <w:num w:numId="17" w16cid:durableId="790169183">
    <w:abstractNumId w:val="7"/>
  </w:num>
  <w:num w:numId="18" w16cid:durableId="1331711773">
    <w:abstractNumId w:val="16"/>
  </w:num>
  <w:num w:numId="19" w16cid:durableId="835726055">
    <w:abstractNumId w:val="9"/>
  </w:num>
  <w:num w:numId="20" w16cid:durableId="89138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150950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71798150">
    <w:abstractNumId w:val="35"/>
  </w:num>
  <w:num w:numId="23" w16cid:durableId="385568423">
    <w:abstractNumId w:val="32"/>
  </w:num>
  <w:num w:numId="24" w16cid:durableId="1501000471">
    <w:abstractNumId w:val="5"/>
  </w:num>
  <w:num w:numId="25" w16cid:durableId="264191969">
    <w:abstractNumId w:val="29"/>
  </w:num>
  <w:num w:numId="26" w16cid:durableId="132908626">
    <w:abstractNumId w:val="18"/>
  </w:num>
  <w:num w:numId="27" w16cid:durableId="542640065">
    <w:abstractNumId w:val="2"/>
  </w:num>
  <w:num w:numId="28" w16cid:durableId="556161010">
    <w:abstractNumId w:val="13"/>
  </w:num>
  <w:num w:numId="29" w16cid:durableId="15650219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53325338">
    <w:abstractNumId w:val="14"/>
  </w:num>
  <w:num w:numId="31" w16cid:durableId="1082995211">
    <w:abstractNumId w:val="26"/>
  </w:num>
  <w:num w:numId="32" w16cid:durableId="117378540">
    <w:abstractNumId w:val="33"/>
  </w:num>
  <w:num w:numId="33" w16cid:durableId="1569926136">
    <w:abstractNumId w:val="17"/>
  </w:num>
  <w:num w:numId="34" w16cid:durableId="1385258501">
    <w:abstractNumId w:val="24"/>
  </w:num>
  <w:num w:numId="35" w16cid:durableId="1507208506">
    <w:abstractNumId w:val="8"/>
  </w:num>
  <w:num w:numId="36" w16cid:durableId="1651206559">
    <w:abstractNumId w:val="15"/>
  </w:num>
  <w:num w:numId="37" w16cid:durableId="17834494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36C"/>
    <w:rsid w:val="000B1224"/>
    <w:rsid w:val="00323952"/>
    <w:rsid w:val="00707639"/>
    <w:rsid w:val="0076393A"/>
    <w:rsid w:val="008252A0"/>
    <w:rsid w:val="00AB436C"/>
    <w:rsid w:val="00AF2E30"/>
    <w:rsid w:val="00C80D04"/>
    <w:rsid w:val="00D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1EDB4-CCAC-41D5-8F8C-C8439C10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B436C"/>
    <w:pPr>
      <w:widowControl w:val="0"/>
      <w:autoSpaceDE w:val="0"/>
      <w:autoSpaceDN w:val="0"/>
      <w:spacing w:after="0" w:line="240" w:lineRule="auto"/>
      <w:ind w:left="10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B436C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B436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B43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AB436C"/>
  </w:style>
  <w:style w:type="table" w:customStyle="1" w:styleId="TableNormal">
    <w:name w:val="Table Normal"/>
    <w:uiPriority w:val="2"/>
    <w:semiHidden/>
    <w:unhideWhenUsed/>
    <w:qFormat/>
    <w:rsid w:val="00AB43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B43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B436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link w:val="a6"/>
    <w:uiPriority w:val="34"/>
    <w:qFormat/>
    <w:rsid w:val="00AB436C"/>
    <w:pPr>
      <w:widowControl w:val="0"/>
      <w:autoSpaceDE w:val="0"/>
      <w:autoSpaceDN w:val="0"/>
      <w:spacing w:after="0" w:line="240" w:lineRule="auto"/>
      <w:ind w:left="822" w:hanging="36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AB436C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7">
    <w:name w:val="header"/>
    <w:basedOn w:val="a"/>
    <w:link w:val="a8"/>
    <w:uiPriority w:val="99"/>
    <w:unhideWhenUsed/>
    <w:rsid w:val="00AB436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AB436C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AB436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a">
    <w:name w:val="Нижний колонтитул Знак"/>
    <w:basedOn w:val="a0"/>
    <w:link w:val="a9"/>
    <w:uiPriority w:val="99"/>
    <w:rsid w:val="00AB436C"/>
    <w:rPr>
      <w:rFonts w:ascii="Times New Roman" w:eastAsia="Times New Roman" w:hAnsi="Times New Roman" w:cs="Times New Roman"/>
      <w:lang w:val="en-US"/>
    </w:rPr>
  </w:style>
  <w:style w:type="table" w:styleId="ab">
    <w:name w:val="Table Grid"/>
    <w:basedOn w:val="a1"/>
    <w:uiPriority w:val="39"/>
    <w:rsid w:val="00AB436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AB43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AB436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e">
    <w:name w:val="footnote reference"/>
    <w:basedOn w:val="a0"/>
    <w:uiPriority w:val="99"/>
    <w:semiHidden/>
    <w:unhideWhenUsed/>
    <w:qFormat/>
    <w:rsid w:val="00AB436C"/>
    <w:rPr>
      <w:vertAlign w:val="superscript"/>
    </w:rPr>
  </w:style>
  <w:style w:type="character" w:styleId="af">
    <w:name w:val="Hyperlink"/>
    <w:basedOn w:val="a0"/>
    <w:uiPriority w:val="99"/>
    <w:unhideWhenUsed/>
    <w:rsid w:val="00AB436C"/>
    <w:rPr>
      <w:color w:val="0563C1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B436C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AB436C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Normal1">
    <w:name w:val="Table Normal1"/>
    <w:uiPriority w:val="2"/>
    <w:semiHidden/>
    <w:unhideWhenUsed/>
    <w:qFormat/>
    <w:rsid w:val="00AB43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B43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 Spacing"/>
    <w:link w:val="af3"/>
    <w:uiPriority w:val="1"/>
    <w:qFormat/>
    <w:rsid w:val="00AB436C"/>
    <w:pPr>
      <w:spacing w:after="0" w:line="240" w:lineRule="auto"/>
    </w:pPr>
    <w:rPr>
      <w:rFonts w:eastAsia="Times New Roman" w:cs="Times New Roman"/>
    </w:rPr>
  </w:style>
  <w:style w:type="character" w:customStyle="1" w:styleId="FontStyle15">
    <w:name w:val="Font Style15"/>
    <w:basedOn w:val="a0"/>
    <w:rsid w:val="00AB436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AB436C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AB436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436C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436C"/>
    <w:rPr>
      <w:rFonts w:ascii="Times New Roman" w:eastAsia="Times New Roman" w:hAnsi="Times New Roman" w:cs="Times New Roman"/>
      <w:lang w:val="en-US"/>
    </w:rPr>
  </w:style>
  <w:style w:type="table" w:customStyle="1" w:styleId="12">
    <w:name w:val="Сетка таблицы1"/>
    <w:basedOn w:val="a1"/>
    <w:next w:val="ab"/>
    <w:uiPriority w:val="59"/>
    <w:rsid w:val="00AB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OC Heading"/>
    <w:basedOn w:val="1"/>
    <w:next w:val="a"/>
    <w:uiPriority w:val="39"/>
    <w:unhideWhenUsed/>
    <w:qFormat/>
    <w:rsid w:val="00AB436C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AB436C"/>
    <w:pPr>
      <w:tabs>
        <w:tab w:val="right" w:leader="dot" w:pos="9488"/>
      </w:tabs>
      <w:spacing w:after="0" w:line="360" w:lineRule="auto"/>
      <w:ind w:left="24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Style5">
    <w:name w:val="Style5"/>
    <w:basedOn w:val="a"/>
    <w:rsid w:val="00AB436C"/>
    <w:pPr>
      <w:widowControl w:val="0"/>
      <w:autoSpaceDE w:val="0"/>
      <w:autoSpaceDN w:val="0"/>
      <w:adjustRightInd w:val="0"/>
      <w:spacing w:after="0" w:line="25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B436C"/>
    <w:pPr>
      <w:widowControl w:val="0"/>
      <w:autoSpaceDE w:val="0"/>
      <w:autoSpaceDN w:val="0"/>
      <w:adjustRightInd w:val="0"/>
      <w:spacing w:after="0" w:line="248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AB436C"/>
    <w:rPr>
      <w:rFonts w:ascii="Times New Roman" w:eastAsia="Times New Roman" w:hAnsi="Times New Roman" w:cs="Times New Roman"/>
      <w:lang w:val="en-US"/>
    </w:rPr>
  </w:style>
  <w:style w:type="character" w:styleId="af5">
    <w:name w:val="annotation reference"/>
    <w:basedOn w:val="a0"/>
    <w:uiPriority w:val="99"/>
    <w:semiHidden/>
    <w:unhideWhenUsed/>
    <w:rsid w:val="00AB436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B43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B43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B436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B436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ConsPlusNormal">
    <w:name w:val="ConsPlusNormal"/>
    <w:rsid w:val="00AB4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AB436C"/>
    <w:rPr>
      <w:rFonts w:eastAsia="Times New Roman" w:cs="Times New Roman"/>
    </w:rPr>
  </w:style>
  <w:style w:type="paragraph" w:customStyle="1" w:styleId="Style7">
    <w:name w:val="Style7"/>
    <w:basedOn w:val="a"/>
    <w:uiPriority w:val="99"/>
    <w:rsid w:val="00AB436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AB436C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uiPriority w:val="99"/>
    <w:rsid w:val="00AB436C"/>
    <w:rPr>
      <w:rFonts w:ascii="Times New Roman" w:hAnsi="Times New Roman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upki.gov.ru/223/contract/public/contract/view/general-information.html?id=7031110" TargetMode="External"/><Relationship Id="rId18" Type="http://schemas.openxmlformats.org/officeDocument/2006/relationships/hyperlink" Target="https://apps.webofknowledge.com" TargetMode="External"/><Relationship Id="rId26" Type="http://schemas.openxmlformats.org/officeDocument/2006/relationships/hyperlink" Target="http://biblio.litre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85;&#1101;&#1073;.&#1088;&#1092;" TargetMode="External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s://www.garant.ru" TargetMode="External"/><Relationship Id="rId25" Type="http://schemas.openxmlformats.org/officeDocument/2006/relationships/hyperlink" Target="http://web.a.ebscohost.com" TargetMode="External"/><Relationship Id="rId33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consultant.ru" TargetMode="External"/><Relationship Id="rId20" Type="http://schemas.openxmlformats.org/officeDocument/2006/relationships/hyperlink" Target="http://web.a.ebscohost.com" TargetMode="External"/><Relationship Id="rId29" Type="http://schemas.openxmlformats.org/officeDocument/2006/relationships/hyperlink" Target="http://ebs.prospekt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enproc.gov.ru/" TargetMode="External"/><Relationship Id="rId24" Type="http://schemas.openxmlformats.org/officeDocument/2006/relationships/hyperlink" Target="http://elibrary.ru" TargetMode="External"/><Relationship Id="rId32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s://uk.westlaw.com" TargetMode="External"/><Relationship Id="rId23" Type="http://schemas.openxmlformats.org/officeDocument/2006/relationships/hyperlink" Target="https://www.prlib.ru" TargetMode="External"/><Relationship Id="rId28" Type="http://schemas.openxmlformats.org/officeDocument/2006/relationships/hyperlink" Target="http://book.ru" TargetMode="External"/><Relationship Id="rId10" Type="http://schemas.openxmlformats.org/officeDocument/2006/relationships/hyperlink" Target="http://znanium.com/catalog/product/953333" TargetMode="External"/><Relationship Id="rId19" Type="http://schemas.openxmlformats.org/officeDocument/2006/relationships/hyperlink" Target="https://www.scopus.com" TargetMode="External"/><Relationship Id="rId31" Type="http://schemas.openxmlformats.org/officeDocument/2006/relationships/hyperlink" Target="http://www.ms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regular/court/KwXF3X2iSVla/" TargetMode="External"/><Relationship Id="rId14" Type="http://schemas.openxmlformats.org/officeDocument/2006/relationships/hyperlink" Target="http://continent-online.com" TargetMode="External"/><Relationship Id="rId22" Type="http://schemas.openxmlformats.org/officeDocument/2006/relationships/hyperlink" Target="https://rusneb.ru" TargetMode="External"/><Relationship Id="rId27" Type="http://schemas.openxmlformats.org/officeDocument/2006/relationships/hyperlink" Target="http://znanium.com" TargetMode="External"/><Relationship Id="rId30" Type="http://schemas.openxmlformats.org/officeDocument/2006/relationships/hyperlink" Target="http://www.biblio-online.ru" TargetMode="External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10468</Words>
  <Characters>59671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Артем Шамардин</cp:lastModifiedBy>
  <cp:revision>2</cp:revision>
  <dcterms:created xsi:type="dcterms:W3CDTF">2023-06-19T11:38:00Z</dcterms:created>
  <dcterms:modified xsi:type="dcterms:W3CDTF">2023-06-19T11:38:00Z</dcterms:modified>
</cp:coreProperties>
</file>