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B3" w:rsidRPr="00F41EEB" w:rsidRDefault="00833BB3" w:rsidP="00833BB3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F41EEB">
        <w:rPr>
          <w:rFonts w:ascii="Times New Roman" w:hAnsi="Times New Roman"/>
          <w:bCs w:val="0"/>
          <w:color w:val="auto"/>
        </w:rPr>
        <w:t>Общие правила подачи и рассмотрения апелляций</w:t>
      </w:r>
    </w:p>
    <w:p w:rsidR="00833BB3" w:rsidRPr="00F41EEB" w:rsidRDefault="00833BB3" w:rsidP="00833BB3">
      <w:pPr>
        <w:tabs>
          <w:tab w:val="left" w:pos="1134"/>
        </w:tabs>
        <w:rPr>
          <w:rStyle w:val="a3"/>
          <w:rFonts w:eastAsia="Times New Roman"/>
          <w:sz w:val="28"/>
          <w:szCs w:val="28"/>
        </w:rPr>
      </w:pP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Pr="00F41EEB">
        <w:rPr>
          <w:sz w:val="28"/>
          <w:szCs w:val="28"/>
        </w:rPr>
        <w:t>поступающий</w:t>
      </w:r>
      <w:proofErr w:type="gramEnd"/>
      <w:r w:rsidRPr="00F41EEB">
        <w:rPr>
          <w:sz w:val="28"/>
          <w:szCs w:val="28"/>
        </w:rPr>
        <w:t xml:space="preserve"> (доверенное лицо) вправе подать в апелляционную комиссию письменное апелляционное заявление (далее</w:t>
      </w:r>
      <w:r w:rsidRPr="00F41EEB">
        <w:rPr>
          <w:rStyle w:val="10"/>
          <w:color w:val="auto"/>
        </w:rPr>
        <w:t xml:space="preserve"> </w:t>
      </w:r>
      <w:r w:rsidRPr="00F41EEB">
        <w:rPr>
          <w:rStyle w:val="a3"/>
          <w:sz w:val="28"/>
          <w:szCs w:val="28"/>
        </w:rPr>
        <w:t xml:space="preserve">– </w:t>
      </w:r>
      <w:r w:rsidRPr="00F41EEB">
        <w:rPr>
          <w:sz w:val="28"/>
          <w:szCs w:val="28"/>
        </w:rPr>
        <w:t>апелляция)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Style w:val="a3"/>
          <w:sz w:val="28"/>
          <w:szCs w:val="28"/>
          <w:lang w:eastAsia="en-US"/>
        </w:rPr>
      </w:pPr>
      <w:r w:rsidRPr="00F41EEB">
        <w:rPr>
          <w:rStyle w:val="a3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Апелляция на </w:t>
      </w:r>
      <w:r w:rsidRPr="00F41EEB">
        <w:rPr>
          <w:rStyle w:val="a3"/>
          <w:sz w:val="28"/>
          <w:szCs w:val="28"/>
        </w:rPr>
        <w:t>правильность оценивания результатов вступительного испытания</w:t>
      </w:r>
      <w:r w:rsidRPr="00F41EEB">
        <w:rPr>
          <w:sz w:val="28"/>
          <w:szCs w:val="28"/>
        </w:rPr>
        <w:t xml:space="preserve"> подается не позднее следующего рабочего дня после объявления результатов вступительного испытания.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Апелляция на </w:t>
      </w:r>
      <w:r w:rsidRPr="00F41EEB">
        <w:rPr>
          <w:rStyle w:val="a3"/>
          <w:sz w:val="28"/>
          <w:szCs w:val="28"/>
        </w:rPr>
        <w:t xml:space="preserve">соблюдение установленного порядка проведения вступительного испытания также </w:t>
      </w:r>
      <w:r w:rsidRPr="00F41EEB">
        <w:rPr>
          <w:sz w:val="28"/>
          <w:szCs w:val="28"/>
        </w:rPr>
        <w:t>может быть подана в день проведения вступительного испытания.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Апелляция передается в приемную комиссию в той же форме, в которой проходил экзамен, за исключением иностранных граждан, сдавших вступительное испытание с применением дистанционных технологий. Иностранные граждане, сдававшие вступительное испытание с применением дистанционных технологий, направляют апелляцию в приемную комиссию в электронной форме посредством личного кабинета абитуриента.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В апелляции необходимо указать: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председателя апелляционной комиссии, на имя которого подается апелляция;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фамилию, имя, отчество поступающего и его место жительства, контактный номер телефона, номер экзаменационного листа, группы;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название предмета и набранные баллы, которые оспариваются;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основания для изменения баллов;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мотивы, в силу которых поступающий считает, что его ответ оценен неверно (включая конкретные положения, содержащиеся в работе), либо факты, свидетельствующие о нарушении установленного порядка проведения вступительного испытания;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просьбу об изменении решения экзаменационной комиссии.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41EEB">
        <w:rPr>
          <w:sz w:val="28"/>
          <w:szCs w:val="28"/>
        </w:rPr>
        <w:t>Апелляция должна быть подписана поступающим.</w:t>
      </w:r>
      <w:proofErr w:type="gramEnd"/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Рассмотрение апелляции проводится на заседании апелляционной комиссии не позднее следующего рабочего дня после дня ее подачи. Информация о дате и времени рассмотрения апелляции доводится до </w:t>
      </w:r>
      <w:proofErr w:type="gramStart"/>
      <w:r w:rsidRPr="00F41EEB">
        <w:rPr>
          <w:sz w:val="28"/>
          <w:szCs w:val="28"/>
        </w:rPr>
        <w:t>сведения</w:t>
      </w:r>
      <w:proofErr w:type="gramEnd"/>
      <w:r w:rsidRPr="00F41EEB">
        <w:rPr>
          <w:sz w:val="28"/>
          <w:szCs w:val="28"/>
        </w:rPr>
        <w:t xml:space="preserve"> поступающего в день подачи им апелляции.</w:t>
      </w:r>
    </w:p>
    <w:p w:rsidR="00833BB3" w:rsidRPr="00F41EEB" w:rsidRDefault="00833BB3" w:rsidP="00833BB3">
      <w:pPr>
        <w:pStyle w:val="2"/>
        <w:numPr>
          <w:ilvl w:val="0"/>
          <w:numId w:val="1"/>
        </w:numPr>
        <w:tabs>
          <w:tab w:val="left" w:pos="1276"/>
          <w:tab w:val="left" w:pos="1418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Апелляционная комиссия рассматривает поданные заявления </w:t>
      </w:r>
      <w:proofErr w:type="spellStart"/>
      <w:r w:rsidRPr="00F41EEB">
        <w:rPr>
          <w:sz w:val="28"/>
          <w:szCs w:val="28"/>
        </w:rPr>
        <w:t>очно</w:t>
      </w:r>
      <w:proofErr w:type="spellEnd"/>
      <w:r w:rsidRPr="00F41EEB">
        <w:rPr>
          <w:sz w:val="28"/>
          <w:szCs w:val="28"/>
        </w:rPr>
        <w:t>. Апелляция может быть рассмотрена в отсутствии поступающего в случае, если он был уведомлен о дате и времени проведения апелляции, но не явился на заседание апелляционной комиссии.</w:t>
      </w:r>
    </w:p>
    <w:p w:rsidR="00833BB3" w:rsidRPr="00F41EEB" w:rsidRDefault="00833BB3" w:rsidP="00833BB3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B">
        <w:rPr>
          <w:rFonts w:ascii="Times New Roman" w:hAnsi="Times New Roman" w:cs="Times New Roman"/>
          <w:sz w:val="28"/>
          <w:szCs w:val="28"/>
        </w:rPr>
        <w:t xml:space="preserve">Рассмотрение апелляции не является пересдачей вступительного </w:t>
      </w:r>
      <w:r w:rsidRPr="00F41EEB">
        <w:rPr>
          <w:rFonts w:ascii="Times New Roman" w:hAnsi="Times New Roman" w:cs="Times New Roman"/>
          <w:sz w:val="28"/>
          <w:szCs w:val="28"/>
        </w:rPr>
        <w:lastRenderedPageBreak/>
        <w:t>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 на основе анализа содержания работы (напечатанного ответа). Рассматриваются доводы, указанные в заявлении. При рассмотрении апелляции комиссия вправе просмотреть запись вступительного испытания.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Основаниями для изменения оценки (балла) результата сдачи вступительного испытания являются: </w:t>
      </w:r>
    </w:p>
    <w:p w:rsidR="00833BB3" w:rsidRPr="00F41EEB" w:rsidRDefault="00833BB3" w:rsidP="00833BB3">
      <w:pPr>
        <w:pStyle w:val="a4"/>
        <w:tabs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F41EEB">
        <w:rPr>
          <w:sz w:val="28"/>
          <w:szCs w:val="28"/>
        </w:rPr>
        <w:t xml:space="preserve">- существенные нарушения установленного законодательством порядка сдачи вступительного испытания, повлиявшие на его результат; </w:t>
      </w:r>
    </w:p>
    <w:p w:rsidR="00833BB3" w:rsidRPr="00F41EEB" w:rsidRDefault="00833BB3" w:rsidP="00833BB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B">
        <w:rPr>
          <w:rFonts w:ascii="Times New Roman" w:hAnsi="Times New Roman" w:cs="Times New Roman"/>
          <w:sz w:val="28"/>
          <w:szCs w:val="28"/>
        </w:rPr>
        <w:t>- допущенная экзаменационной комиссией неверная оценка ответа поступающего.</w:t>
      </w:r>
    </w:p>
    <w:p w:rsidR="00833BB3" w:rsidRPr="00F41EEB" w:rsidRDefault="00833BB3" w:rsidP="00833BB3">
      <w:pPr>
        <w:pStyle w:val="ConsPlusNormal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апелляционной комиссией большинством голосов присутствующих на заседании членов комиссии принимается решение: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а) отказать в удовлетворении просьбы поступающего и оставить оценку результатов вступительного испытания без изменения;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б) отказать в удовлетворении просьбы </w:t>
      </w:r>
      <w:proofErr w:type="gramStart"/>
      <w:r w:rsidRPr="00F41EEB">
        <w:rPr>
          <w:sz w:val="28"/>
          <w:szCs w:val="28"/>
        </w:rPr>
        <w:t>поступающего</w:t>
      </w:r>
      <w:proofErr w:type="gramEnd"/>
      <w:r w:rsidRPr="00F41EEB">
        <w:rPr>
          <w:sz w:val="28"/>
          <w:szCs w:val="28"/>
        </w:rPr>
        <w:t xml:space="preserve"> и понизить выставленные баллы;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 xml:space="preserve">в) удовлетворить просьбу </w:t>
      </w:r>
      <w:proofErr w:type="gramStart"/>
      <w:r w:rsidRPr="00F41EEB">
        <w:rPr>
          <w:sz w:val="28"/>
          <w:szCs w:val="28"/>
        </w:rPr>
        <w:t>поступающего</w:t>
      </w:r>
      <w:proofErr w:type="gramEnd"/>
      <w:r w:rsidRPr="00F41EEB">
        <w:rPr>
          <w:sz w:val="28"/>
          <w:szCs w:val="28"/>
        </w:rPr>
        <w:t xml:space="preserve"> и повысить выставленные баллы;</w:t>
      </w:r>
    </w:p>
    <w:p w:rsidR="00833BB3" w:rsidRPr="00F41EEB" w:rsidRDefault="00833BB3" w:rsidP="00833BB3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г) аннулировать результат экзамена из-за технической проблемы при его прохождении и назначить новую дату его проведения (для иностранных граждан).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Решение апелляционной комиссии по результатам рассмотрения апелляций поступающих является окончательным и пересмотру не подлежит.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под подпись или путем направления на почту, указанную при подаче документов.</w:t>
      </w:r>
    </w:p>
    <w:p w:rsidR="00833BB3" w:rsidRPr="00F41EEB" w:rsidRDefault="00833BB3" w:rsidP="00833BB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В случае изменения оценки результатов вступительного испытания баллы, выставленные апелляционной комиссией, вносятся в экзаменационный лист поступающего.</w:t>
      </w:r>
    </w:p>
    <w:p w:rsidR="00833BB3" w:rsidRPr="00F41EEB" w:rsidRDefault="00833BB3" w:rsidP="00833BB3">
      <w:pPr>
        <w:pStyle w:val="a4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41EEB">
        <w:rPr>
          <w:sz w:val="28"/>
          <w:szCs w:val="28"/>
        </w:rPr>
        <w:t>Копия протокола решения апелляционной комиссии хранится в личном деле поступающего.</w:t>
      </w:r>
    </w:p>
    <w:p w:rsidR="00E04F1D" w:rsidRDefault="00833BB3">
      <w:r w:rsidRPr="00F41EEB">
        <w:rPr>
          <w:sz w:val="28"/>
          <w:szCs w:val="28"/>
        </w:rPr>
        <w:br w:type="page"/>
      </w:r>
    </w:p>
    <w:sectPr w:rsidR="00E04F1D" w:rsidSect="00E0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5494"/>
    <w:multiLevelType w:val="multilevel"/>
    <w:tmpl w:val="9E4687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B3"/>
    <w:rsid w:val="00813A16"/>
    <w:rsid w:val="00833BB3"/>
    <w:rsid w:val="00E04F1D"/>
    <w:rsid w:val="00F0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B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BB3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33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833BB3"/>
    <w:rPr>
      <w:sz w:val="20"/>
    </w:rPr>
  </w:style>
  <w:style w:type="paragraph" w:styleId="a4">
    <w:name w:val="List Paragraph"/>
    <w:basedOn w:val="a"/>
    <w:link w:val="a5"/>
    <w:uiPriority w:val="99"/>
    <w:qFormat/>
    <w:rsid w:val="00833BB3"/>
    <w:pPr>
      <w:ind w:left="720"/>
      <w:contextualSpacing/>
    </w:pPr>
  </w:style>
  <w:style w:type="paragraph" w:customStyle="1" w:styleId="2">
    <w:name w:val="Основной текст2"/>
    <w:basedOn w:val="a"/>
    <w:rsid w:val="00833BB3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  <w:lang w:eastAsia="en-US"/>
    </w:rPr>
  </w:style>
  <w:style w:type="character" w:customStyle="1" w:styleId="a5">
    <w:name w:val="Абзац списка Знак"/>
    <w:link w:val="a4"/>
    <w:uiPriority w:val="99"/>
    <w:rsid w:val="00833B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2020-11-01T10:23:00Z</dcterms:created>
  <dcterms:modified xsi:type="dcterms:W3CDTF">2020-11-01T10:23:00Z</dcterms:modified>
</cp:coreProperties>
</file>